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63B5" w14:textId="77777777" w:rsidR="00A56D1F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12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DOTAZNÍK K UZAVŘENÍ MANŽELSTVÍ</w:t>
      </w:r>
    </w:p>
    <w:p w14:paraId="4CB9C5A9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0C0A7" w14:textId="77777777" w:rsidR="00A56D1F" w:rsidRPr="008412BA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3239"/>
        <w:gridCol w:w="3365"/>
      </w:tblGrid>
      <w:tr w:rsidR="00A56D1F" w:rsidRPr="00A15CD3" w14:paraId="5BC9E649" w14:textId="77777777">
        <w:tc>
          <w:tcPr>
            <w:tcW w:w="3388" w:type="dxa"/>
          </w:tcPr>
          <w:p w14:paraId="024B8949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26DE54FE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402" w:type="dxa"/>
          </w:tcPr>
          <w:p w14:paraId="3A6F52D7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ŽENA</w:t>
            </w:r>
          </w:p>
        </w:tc>
      </w:tr>
      <w:tr w:rsidR="00A56D1F" w:rsidRPr="00A15CD3" w14:paraId="2AE916B6" w14:textId="77777777">
        <w:tc>
          <w:tcPr>
            <w:tcW w:w="3388" w:type="dxa"/>
          </w:tcPr>
          <w:p w14:paraId="6B9452BD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6FCCB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 xml:space="preserve">Jméno, popř. jména </w:t>
            </w:r>
          </w:p>
          <w:p w14:paraId="3C8CD362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  <w:p w14:paraId="01963610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4C705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5" w:type="dxa"/>
          </w:tcPr>
          <w:p w14:paraId="1E740866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3008D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40C985CE" w14:textId="77777777">
        <w:tc>
          <w:tcPr>
            <w:tcW w:w="3388" w:type="dxa"/>
          </w:tcPr>
          <w:p w14:paraId="4B1916C3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B1E18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  <w:p w14:paraId="200E3DBC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5D6325EB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B2934B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1CAEE24B" w14:textId="77777777">
        <w:tc>
          <w:tcPr>
            <w:tcW w:w="3388" w:type="dxa"/>
          </w:tcPr>
          <w:p w14:paraId="0E1EF659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64E2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 xml:space="preserve">Datum, místo a okres (stát) </w:t>
            </w:r>
          </w:p>
          <w:p w14:paraId="4C7426EA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  <w:p w14:paraId="1F05BFAB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96C2BC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9884E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612B6E19" w14:textId="77777777">
        <w:tc>
          <w:tcPr>
            <w:tcW w:w="3388" w:type="dxa"/>
          </w:tcPr>
          <w:p w14:paraId="7C2C156F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F3A63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  <w:p w14:paraId="0EAFB392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0588A615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83663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243A8403" w14:textId="77777777">
        <w:tc>
          <w:tcPr>
            <w:tcW w:w="3388" w:type="dxa"/>
          </w:tcPr>
          <w:p w14:paraId="5A2B91C4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007E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  <w:p w14:paraId="6713B804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7A874DE9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4E965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39CFE1E0" w14:textId="77777777">
        <w:tc>
          <w:tcPr>
            <w:tcW w:w="3388" w:type="dxa"/>
          </w:tcPr>
          <w:p w14:paraId="73E72308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CFBD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  <w:p w14:paraId="49293371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4CA74F37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96D0A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D1F" w:rsidRPr="00A15CD3" w14:paraId="30102FAD" w14:textId="77777777">
        <w:tc>
          <w:tcPr>
            <w:tcW w:w="3388" w:type="dxa"/>
          </w:tcPr>
          <w:p w14:paraId="7719193A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B185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E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  <w:p w14:paraId="584C0113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13DC" w14:textId="77777777" w:rsidR="00A56D1F" w:rsidRPr="00FB0ABE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14:paraId="7450D694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4EF1D" w14:textId="77777777" w:rsidR="00F17BA3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61568" w14:textId="77777777" w:rsidR="00F17BA3" w:rsidRPr="00FB0ABE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029DF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1329DB" w14:textId="77777777" w:rsidR="00F17BA3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961DF" w14:textId="77777777" w:rsidR="00F17BA3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C5B0A" w14:textId="77777777" w:rsidR="00F17BA3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D5CDB" w14:textId="77777777" w:rsidR="00F17BA3" w:rsidRPr="00A15CD3" w:rsidRDefault="00F17BA3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01CBD2" w14:textId="77777777" w:rsidR="00A56D1F" w:rsidRPr="006A79F3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14:paraId="77F53E88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CE25E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14:paraId="6A34E678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7DE3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……………………………....................................................................................................................                                                 (název úřadu)</w:t>
      </w:r>
    </w:p>
    <w:p w14:paraId="183C1D59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E956E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v obřadní místnosti úřadu*)</w:t>
      </w:r>
    </w:p>
    <w:p w14:paraId="5CF77C58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A1E94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na jiném vhodném místě*) </w:t>
      </w:r>
    </w:p>
    <w:p w14:paraId="0B23C8BE" w14:textId="77777777" w:rsidR="00A56D1F" w:rsidRPr="00FB0ABE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14:paraId="76D8E49B" w14:textId="77777777" w:rsidR="004B69CB" w:rsidRPr="003E39EB" w:rsidRDefault="004B69CB" w:rsidP="004B69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>Jsme si vědomi, že při uzavření manželství jsme povinni učinit dohodu o užívání příjmení. Předběžně jsme se dohodli, že</w:t>
      </w:r>
    </w:p>
    <w:p w14:paraId="79C7085D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a) příjmení jednoho z nás bude naším              </w:t>
      </w:r>
      <w:r w:rsidRPr="003E39EB">
        <w:rPr>
          <w:rFonts w:ascii="Times New Roman" w:hAnsi="Times New Roman" w:cs="Times New Roman"/>
          <w:sz w:val="24"/>
          <w:szCs w:val="24"/>
        </w:rPr>
        <w:tab/>
        <w:t>muž  ..........................................................</w:t>
      </w:r>
    </w:p>
    <w:p w14:paraId="6398D3F1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příjmením společným                            </w:t>
      </w:r>
      <w:r w:rsidRPr="003E39EB">
        <w:rPr>
          <w:rFonts w:ascii="Times New Roman" w:hAnsi="Times New Roman" w:cs="Times New Roman"/>
          <w:sz w:val="24"/>
          <w:szCs w:val="24"/>
        </w:rPr>
        <w:tab/>
      </w:r>
      <w:r w:rsidRPr="003E39EB">
        <w:rPr>
          <w:rFonts w:ascii="Times New Roman" w:hAnsi="Times New Roman" w:cs="Times New Roman"/>
          <w:sz w:val="24"/>
          <w:szCs w:val="24"/>
        </w:rPr>
        <w:tab/>
      </w:r>
    </w:p>
    <w:p w14:paraId="79079DA3" w14:textId="77777777" w:rsidR="004B69CB" w:rsidRPr="003E39EB" w:rsidRDefault="004B69CB" w:rsidP="004B69C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>žena ...........................................................</w:t>
      </w:r>
    </w:p>
    <w:p w14:paraId="3437754B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B9A7B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b) si oba svá příjmení ponecháme a                </w:t>
      </w:r>
      <w:r w:rsidRPr="003E39EB">
        <w:rPr>
          <w:rFonts w:ascii="Times New Roman" w:hAnsi="Times New Roman" w:cs="Times New Roman"/>
          <w:sz w:val="24"/>
          <w:szCs w:val="24"/>
        </w:rPr>
        <w:tab/>
        <w:t>muž  ...........................................................</w:t>
      </w:r>
    </w:p>
    <w:p w14:paraId="42825187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prohlásíme, které z našich příjmení            </w:t>
      </w:r>
    </w:p>
    <w:p w14:paraId="1C7E70A7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bude příjmením našich společných dětí          </w:t>
      </w:r>
      <w:r w:rsidRPr="003E39EB">
        <w:rPr>
          <w:rFonts w:ascii="Times New Roman" w:hAnsi="Times New Roman" w:cs="Times New Roman"/>
          <w:sz w:val="24"/>
          <w:szCs w:val="24"/>
        </w:rPr>
        <w:tab/>
        <w:t>žena ............................................................</w:t>
      </w:r>
    </w:p>
    <w:p w14:paraId="39B46A85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73E77" w14:textId="77777777" w:rsidR="004B69CB" w:rsidRPr="003E39EB" w:rsidRDefault="004B69CB" w:rsidP="004B69C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>děti .............................................................</w:t>
      </w:r>
    </w:p>
    <w:p w14:paraId="68D44660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CC756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80EC0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c) příjmení jednoho z nás bude naším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39EB">
        <w:rPr>
          <w:rFonts w:ascii="Times New Roman" w:hAnsi="Times New Roman" w:cs="Times New Roman"/>
          <w:sz w:val="24"/>
          <w:szCs w:val="24"/>
        </w:rPr>
        <w:t>muž 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B7AB3CB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příjmením společným, a muž - žena *),          </w:t>
      </w:r>
    </w:p>
    <w:p w14:paraId="6D5036A1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jehož - jejíž *) příjmení nemá být             </w:t>
      </w:r>
      <w:r w:rsidRPr="003E39EB">
        <w:rPr>
          <w:rFonts w:ascii="Times New Roman" w:hAnsi="Times New Roman" w:cs="Times New Roman"/>
          <w:sz w:val="24"/>
          <w:szCs w:val="24"/>
        </w:rPr>
        <w:tab/>
      </w:r>
      <w:r w:rsidRPr="003E39EB">
        <w:rPr>
          <w:rFonts w:ascii="Times New Roman" w:hAnsi="Times New Roman" w:cs="Times New Roman"/>
          <w:sz w:val="24"/>
          <w:szCs w:val="24"/>
        </w:rPr>
        <w:tab/>
        <w:t>žena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94CAE0F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příjmením společným, bude ke společnému</w:t>
      </w:r>
    </w:p>
    <w:p w14:paraId="4DBE3AC2" w14:textId="77777777" w:rsidR="004B69CB" w:rsidRPr="003E39EB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příjmení na druhém místě připojovat </w:t>
      </w:r>
      <w:r w:rsidRPr="003E39EB">
        <w:rPr>
          <w:rFonts w:ascii="Times New Roman" w:hAnsi="Times New Roman" w:cs="Times New Roman"/>
          <w:sz w:val="24"/>
          <w:szCs w:val="24"/>
        </w:rPr>
        <w:tab/>
      </w:r>
      <w:r w:rsidRPr="003E39EB">
        <w:rPr>
          <w:rFonts w:ascii="Times New Roman" w:hAnsi="Times New Roman" w:cs="Times New Roman"/>
          <w:sz w:val="24"/>
          <w:szCs w:val="24"/>
        </w:rPr>
        <w:tab/>
        <w:t>děti 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5E0FEFE" w14:textId="77777777" w:rsidR="00FB0ABE" w:rsidRDefault="004B69CB" w:rsidP="004B6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9EB">
        <w:rPr>
          <w:rFonts w:ascii="Times New Roman" w:hAnsi="Times New Roman" w:cs="Times New Roman"/>
          <w:sz w:val="24"/>
          <w:szCs w:val="24"/>
        </w:rPr>
        <w:t xml:space="preserve">   své dosavadní příjmení </w:t>
      </w:r>
      <w:r w:rsidRPr="003E39EB">
        <w:rPr>
          <w:rFonts w:ascii="Times New Roman" w:hAnsi="Times New Roman" w:cs="Times New Roman"/>
          <w:sz w:val="24"/>
          <w:szCs w:val="24"/>
        </w:rPr>
        <w:tab/>
      </w:r>
    </w:p>
    <w:p w14:paraId="73A319EE" w14:textId="77777777" w:rsidR="004B69CB" w:rsidRDefault="004B69CB" w:rsidP="00FB0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326C07D" w14:textId="77777777" w:rsidR="004B69CB" w:rsidRPr="004B69CB" w:rsidRDefault="004B69CB" w:rsidP="004B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B69CB">
        <w:rPr>
          <w:rFonts w:ascii="Times New Roman" w:hAnsi="Times New Roman" w:cs="Times New Roman"/>
          <w:b/>
          <w:i/>
          <w:iCs/>
          <w:sz w:val="20"/>
          <w:szCs w:val="20"/>
        </w:rPr>
        <w:t>*) nehodící se škrtněte</w:t>
      </w:r>
    </w:p>
    <w:p w14:paraId="10B34D29" w14:textId="77777777" w:rsidR="004B69CB" w:rsidRDefault="004B69CB" w:rsidP="004B6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3D7E4" w14:textId="77777777" w:rsidR="00A56D1F" w:rsidRPr="00FB0ABE" w:rsidRDefault="00A56D1F" w:rsidP="004B6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Byli jsme poučeni o tom, že při zápisu uzavření manželství lze na základě žádosti ženy, jíž se uzavření manželství týká, uvést za stanovených podmínek v matriční knize příjmení, které bude po uzavření manželství užívat, </w:t>
      </w:r>
    </w:p>
    <w:p w14:paraId="2D9E0FEF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v mužském tvaru.  </w:t>
      </w:r>
    </w:p>
    <w:p w14:paraId="23D60FF4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6F82" w14:textId="70154D7A" w:rsidR="00A56D1F" w:rsidRPr="00FB0ABE" w:rsidRDefault="00A56D1F" w:rsidP="00F162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Žena předběžně žádá, aby její příjmení ...........</w:t>
      </w:r>
      <w:r w:rsidR="008B5948">
        <w:rPr>
          <w:rFonts w:ascii="Times New Roman" w:hAnsi="Times New Roman" w:cs="Times New Roman"/>
          <w:sz w:val="24"/>
          <w:szCs w:val="24"/>
        </w:rPr>
        <w:t>.....................</w:t>
      </w:r>
      <w:r w:rsidRPr="00FB0ABE">
        <w:rPr>
          <w:rFonts w:ascii="Times New Roman" w:hAnsi="Times New Roman" w:cs="Times New Roman"/>
          <w:sz w:val="24"/>
          <w:szCs w:val="24"/>
        </w:rPr>
        <w:t>..............., vyplývající z dohody o příjmení po uzavření manželství, bylo v knize manželství zapsáno v mužském tvaru: ..............................................</w:t>
      </w:r>
      <w:r w:rsidR="00F1624A">
        <w:rPr>
          <w:rFonts w:ascii="Times New Roman" w:hAnsi="Times New Roman" w:cs="Times New Roman"/>
          <w:sz w:val="24"/>
          <w:szCs w:val="24"/>
        </w:rPr>
        <w:t>. .</w:t>
      </w:r>
    </w:p>
    <w:p w14:paraId="0952B196" w14:textId="77777777" w:rsidR="00A56D1F" w:rsidRPr="00FB0ABE" w:rsidRDefault="00A56D1F" w:rsidP="004B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756C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FB0ABE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FB0ABE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FB0ABE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FB0ABE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14:paraId="1C6C9757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14:paraId="0CF695B0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3370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Máme spolu již tyto děti - jméno a příjmení, datum a místo narození - dokládá se rodným listem dítěte (dětí):</w:t>
      </w:r>
    </w:p>
    <w:p w14:paraId="299739DD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9599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FB0ABE">
        <w:rPr>
          <w:rFonts w:ascii="Times New Roman" w:hAnsi="Times New Roman" w:cs="Times New Roman"/>
          <w:sz w:val="24"/>
          <w:szCs w:val="24"/>
        </w:rPr>
        <w:t>........</w:t>
      </w:r>
    </w:p>
    <w:p w14:paraId="1DDEDEE8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3956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FB0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63D8F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45BF6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- dokládá se  rodným listem dítěte (dětí):</w:t>
      </w:r>
    </w:p>
    <w:p w14:paraId="4C88AB02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3FDF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FB0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0272C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BC908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>V ........................................................</w:t>
      </w:r>
    </w:p>
    <w:p w14:paraId="16CC101A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60E8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653E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E7E0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02283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  </w:t>
      </w:r>
      <w:r w:rsidRPr="00FB0ABE">
        <w:rPr>
          <w:rFonts w:ascii="Times New Roman" w:hAnsi="Times New Roman" w:cs="Times New Roman"/>
          <w:sz w:val="24"/>
          <w:szCs w:val="24"/>
        </w:rPr>
        <w:tab/>
      </w:r>
      <w:r w:rsidRPr="00FB0ABE">
        <w:rPr>
          <w:rFonts w:ascii="Times New Roman" w:hAnsi="Times New Roman" w:cs="Times New Roman"/>
          <w:sz w:val="24"/>
          <w:szCs w:val="24"/>
        </w:rPr>
        <w:tab/>
      </w:r>
      <w:r w:rsidRPr="00FB0ABE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FB0ABE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B58E6E4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BE">
        <w:rPr>
          <w:rFonts w:ascii="Times New Roman" w:hAnsi="Times New Roman" w:cs="Times New Roman"/>
          <w:sz w:val="24"/>
          <w:szCs w:val="24"/>
        </w:rPr>
        <w:t xml:space="preserve">                  podpis ženy                                                </w:t>
      </w:r>
      <w:r w:rsidRPr="00FB0ABE">
        <w:rPr>
          <w:rFonts w:ascii="Times New Roman" w:hAnsi="Times New Roman" w:cs="Times New Roman"/>
          <w:sz w:val="24"/>
          <w:szCs w:val="24"/>
        </w:rPr>
        <w:tab/>
      </w:r>
      <w:r w:rsidRPr="00FB0ABE">
        <w:rPr>
          <w:rFonts w:ascii="Times New Roman" w:hAnsi="Times New Roman" w:cs="Times New Roman"/>
          <w:sz w:val="24"/>
          <w:szCs w:val="24"/>
        </w:rPr>
        <w:tab/>
      </w:r>
      <w:r w:rsidRPr="00FB0ABE">
        <w:rPr>
          <w:rFonts w:ascii="Times New Roman" w:hAnsi="Times New Roman" w:cs="Times New Roman"/>
          <w:sz w:val="24"/>
          <w:szCs w:val="24"/>
        </w:rPr>
        <w:tab/>
        <w:t>podpis muže</w:t>
      </w:r>
    </w:p>
    <w:p w14:paraId="0C9E8782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2F10" w14:textId="77777777" w:rsidR="00A56D1F" w:rsidRPr="004B69CB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B69CB">
        <w:rPr>
          <w:rFonts w:ascii="Times New Roman" w:hAnsi="Times New Roman" w:cs="Times New Roman"/>
          <w:b/>
          <w:i/>
          <w:iCs/>
          <w:sz w:val="20"/>
          <w:szCs w:val="20"/>
        </w:rPr>
        <w:t>*) nehodící se škrtněte</w:t>
      </w:r>
    </w:p>
    <w:p w14:paraId="6637526D" w14:textId="77777777" w:rsidR="00A56D1F" w:rsidRPr="00FB0ABE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202BA" w14:textId="3704295F" w:rsidR="00A56D1F" w:rsidRPr="0042270C" w:rsidRDefault="007F3BCE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="00A56D1F" w:rsidRPr="0042270C">
        <w:rPr>
          <w:rFonts w:ascii="Times New Roman" w:hAnsi="Times New Roman" w:cs="Times New Roman"/>
        </w:rPr>
        <w:lastRenderedPageBreak/>
        <w:t>DOKLADY K UZAVŘENÍ MANŽELSTVÍ (VYPLNÍ MATRIKÁŘ)</w:t>
      </w:r>
    </w:p>
    <w:p w14:paraId="120F7F53" w14:textId="77777777" w:rsidR="00A56D1F" w:rsidRPr="0042270C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46066" w14:textId="77777777" w:rsidR="00382834" w:rsidRDefault="00382834" w:rsidP="00D77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4333AD" w14:textId="77777777" w:rsidR="00A56D1F" w:rsidRPr="0042270C" w:rsidRDefault="00A56D1F" w:rsidP="00D77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270C">
        <w:rPr>
          <w:rFonts w:ascii="Times New Roman" w:hAnsi="Times New Roman" w:cs="Times New Roman"/>
        </w:rPr>
        <w:t xml:space="preserve">Doklad, který jsou muž nebo žena jinak povinny předložit, se nepředkládá, pokud si skutečnost v něm uvedenou matriční úřad ověří z jím vedené matriční knihy, ze základního 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 7. samostatně. </w:t>
      </w:r>
    </w:p>
    <w:p w14:paraId="372228D3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4EA3D" w14:textId="77777777" w:rsidR="00382834" w:rsidRDefault="00382834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A1AF9DA" w14:textId="77777777" w:rsidR="00A56D1F" w:rsidRDefault="00A56D1F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71C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Předloženy byly tyto doklady: </w:t>
      </w:r>
    </w:p>
    <w:p w14:paraId="27F01C47" w14:textId="77777777" w:rsidR="004B69CB" w:rsidRPr="00D771CA" w:rsidRDefault="004B69CB" w:rsidP="00442B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104"/>
        <w:gridCol w:w="4945"/>
      </w:tblGrid>
      <w:tr w:rsidR="00A56D1F" w:rsidRPr="00A15CD3" w14:paraId="3B9986C1" w14:textId="77777777" w:rsidTr="00672EE6">
        <w:tc>
          <w:tcPr>
            <w:tcW w:w="425" w:type="dxa"/>
          </w:tcPr>
          <w:p w14:paraId="4179A1D7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72428AF8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MUŽ</w:t>
            </w:r>
          </w:p>
        </w:tc>
        <w:tc>
          <w:tcPr>
            <w:tcW w:w="4945" w:type="dxa"/>
          </w:tcPr>
          <w:p w14:paraId="7DDA5270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ŽENA</w:t>
            </w:r>
          </w:p>
        </w:tc>
      </w:tr>
      <w:tr w:rsidR="00A56D1F" w:rsidRPr="00A15CD3" w14:paraId="0B1AC77E" w14:textId="77777777" w:rsidTr="00672EE6">
        <w:tc>
          <w:tcPr>
            <w:tcW w:w="425" w:type="dxa"/>
          </w:tcPr>
          <w:p w14:paraId="0BD35B87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4" w:type="dxa"/>
          </w:tcPr>
          <w:p w14:paraId="466B137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Průkaz totožnosti **)</w:t>
            </w:r>
          </w:p>
          <w:p w14:paraId="14D6E31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č.                              platný do</w:t>
            </w:r>
          </w:p>
          <w:p w14:paraId="12D2FD4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AE29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2AE44A6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Průkaz totožnosti **)</w:t>
            </w:r>
          </w:p>
          <w:p w14:paraId="1306E8B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č.                               platný do</w:t>
            </w:r>
          </w:p>
        </w:tc>
      </w:tr>
      <w:tr w:rsidR="00A56D1F" w:rsidRPr="00A15CD3" w14:paraId="77C18C75" w14:textId="77777777" w:rsidTr="00672EE6">
        <w:tc>
          <w:tcPr>
            <w:tcW w:w="425" w:type="dxa"/>
          </w:tcPr>
          <w:p w14:paraId="1D63EEC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4" w:type="dxa"/>
          </w:tcPr>
          <w:p w14:paraId="1DCC6FD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Rodný list</w:t>
            </w:r>
          </w:p>
          <w:p w14:paraId="46EB1DEA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76430" w14:textId="77777777" w:rsidR="00382834" w:rsidRPr="00A15CD3" w:rsidRDefault="00382834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B5888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7480441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Rodný list</w:t>
            </w:r>
          </w:p>
        </w:tc>
      </w:tr>
      <w:tr w:rsidR="00A56D1F" w:rsidRPr="00A15CD3" w14:paraId="00629AEB" w14:textId="77777777" w:rsidTr="00672EE6">
        <w:tc>
          <w:tcPr>
            <w:tcW w:w="425" w:type="dxa"/>
            <w:vMerge w:val="restart"/>
          </w:tcPr>
          <w:p w14:paraId="57365DD0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BB9D16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311E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3325F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40E043B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Doklad o státním občanství</w:t>
            </w:r>
            <w:r w:rsidR="004B69CB">
              <w:rPr>
                <w:rFonts w:ascii="Times New Roman" w:hAnsi="Times New Roman" w:cs="Times New Roman"/>
                <w:sz w:val="20"/>
                <w:szCs w:val="20"/>
              </w:rPr>
              <w:t xml:space="preserve">  ***)</w:t>
            </w:r>
          </w:p>
        </w:tc>
        <w:tc>
          <w:tcPr>
            <w:tcW w:w="4945" w:type="dxa"/>
          </w:tcPr>
          <w:p w14:paraId="7692FF8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Doklad o státním občanství</w:t>
            </w:r>
            <w:r w:rsidR="004B69CB">
              <w:rPr>
                <w:rFonts w:ascii="Times New Roman" w:hAnsi="Times New Roman" w:cs="Times New Roman"/>
                <w:sz w:val="20"/>
                <w:szCs w:val="20"/>
              </w:rPr>
              <w:t xml:space="preserve">  ***)</w:t>
            </w:r>
          </w:p>
        </w:tc>
      </w:tr>
      <w:tr w:rsidR="00A56D1F" w:rsidRPr="00A15CD3" w14:paraId="5780ABA2" w14:textId="77777777" w:rsidTr="00672EE6">
        <w:tc>
          <w:tcPr>
            <w:tcW w:w="425" w:type="dxa"/>
            <w:vMerge/>
          </w:tcPr>
          <w:p w14:paraId="61DDE2FD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1859F7E7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E8821A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41976CF2" w14:textId="77777777" w:rsidTr="00672EE6">
        <w:tc>
          <w:tcPr>
            <w:tcW w:w="425" w:type="dxa"/>
            <w:vMerge w:val="restart"/>
          </w:tcPr>
          <w:p w14:paraId="7E45521F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446C5B2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FCF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5D81D3F0" w14:textId="77777777" w:rsidR="004B69CB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 xml:space="preserve">Výpis z evidence obyvatel o místě trvalého pobytu, </w:t>
            </w:r>
          </w:p>
          <w:p w14:paraId="58AC79F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u cizince, je-li cizím státem vydáván.</w:t>
            </w:r>
          </w:p>
          <w:p w14:paraId="6BD032D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2D3BB687" w14:textId="77777777" w:rsidR="004B69CB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 xml:space="preserve">Výpis z evidence obyvatel o místě trvalého pobytu, </w:t>
            </w:r>
          </w:p>
          <w:p w14:paraId="66D63115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u cizince, je-li cizím státem vydáván.</w:t>
            </w:r>
          </w:p>
          <w:p w14:paraId="4225DCE1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618631B1" w14:textId="77777777" w:rsidTr="00672EE6">
        <w:tc>
          <w:tcPr>
            <w:tcW w:w="425" w:type="dxa"/>
            <w:vMerge/>
          </w:tcPr>
          <w:p w14:paraId="693B4525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1D8965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CC27B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D9C9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7CBDE1C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BE969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3E7F405C" w14:textId="77777777" w:rsidTr="00672EE6">
        <w:tc>
          <w:tcPr>
            <w:tcW w:w="425" w:type="dxa"/>
            <w:vMerge w:val="restart"/>
          </w:tcPr>
          <w:p w14:paraId="742D3741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5AD9E4B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E697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840688D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 xml:space="preserve">Výpis z evidence obyvatel o osobním stavu, </w:t>
            </w:r>
          </w:p>
          <w:p w14:paraId="29F7A1C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u cizince, je-li cizím státem vydáván.</w:t>
            </w:r>
          </w:p>
          <w:p w14:paraId="1C06C7E8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B2FDCFB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 xml:space="preserve">Výpis z evidence obyvatel o osobním stavu, </w:t>
            </w:r>
          </w:p>
          <w:p w14:paraId="063D70E3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u cizince, je-li cizím státem vydáván.</w:t>
            </w:r>
          </w:p>
          <w:p w14:paraId="7E2076EC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7937B19B" w14:textId="77777777" w:rsidTr="00672EE6">
        <w:tc>
          <w:tcPr>
            <w:tcW w:w="425" w:type="dxa"/>
            <w:vMerge/>
          </w:tcPr>
          <w:p w14:paraId="32D4D061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94AF39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3708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C10CF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131DCC6A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2A054074" w14:textId="77777777" w:rsidTr="00672EE6">
        <w:tc>
          <w:tcPr>
            <w:tcW w:w="425" w:type="dxa"/>
            <w:vMerge w:val="restart"/>
          </w:tcPr>
          <w:p w14:paraId="68A582DD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309A465B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9E461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A0B367B" w14:textId="77777777" w:rsidR="00A56D1F" w:rsidRPr="00A15CD3" w:rsidRDefault="00A56D1F" w:rsidP="003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Doklad o právní způsobilosti k uzavření manželství, jde-li o cizince</w:t>
            </w:r>
            <w:r w:rsidR="003828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69CB">
              <w:rPr>
                <w:rFonts w:ascii="Times New Roman" w:hAnsi="Times New Roman" w:cs="Times New Roman"/>
                <w:sz w:val="20"/>
                <w:szCs w:val="20"/>
              </w:rPr>
              <w:t xml:space="preserve"> vysvědčení o právní způsobilosti k uzavření manželství</w:t>
            </w:r>
            <w:r w:rsidR="003828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69CB">
              <w:rPr>
                <w:rFonts w:ascii="Times New Roman" w:hAnsi="Times New Roman" w:cs="Times New Roman"/>
                <w:sz w:val="20"/>
                <w:szCs w:val="20"/>
              </w:rPr>
              <w:t xml:space="preserve"> jde-li o občana České republiky při uzavření manželství na zastupitelském úřadu České republiky v cizině. </w:t>
            </w:r>
          </w:p>
        </w:tc>
        <w:tc>
          <w:tcPr>
            <w:tcW w:w="4945" w:type="dxa"/>
          </w:tcPr>
          <w:p w14:paraId="0B35CCFA" w14:textId="77777777" w:rsidR="00A56D1F" w:rsidRPr="00A15CD3" w:rsidRDefault="00382834" w:rsidP="0038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Doklad o právní způsobilosti k uzavření manželství, jde-li o cizince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vysvědčení o právní způsobilosti k uzavření manželství,  jde-li o občana České republiky při uzavření manželství na zastupitelském úřadu České republiky v cizině.</w:t>
            </w:r>
          </w:p>
        </w:tc>
      </w:tr>
      <w:tr w:rsidR="00A56D1F" w:rsidRPr="00A15CD3" w14:paraId="11BA7AB5" w14:textId="77777777" w:rsidTr="00672EE6">
        <w:tc>
          <w:tcPr>
            <w:tcW w:w="425" w:type="dxa"/>
            <w:vMerge/>
          </w:tcPr>
          <w:p w14:paraId="26866D5F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E1E971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68B45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9A7F7" w14:textId="77777777" w:rsidR="00382834" w:rsidRDefault="00382834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D76AA" w14:textId="77777777" w:rsidR="00382834" w:rsidRPr="00A15CD3" w:rsidRDefault="00382834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E199F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B5A3" w14:textId="77777777" w:rsidR="00382834" w:rsidRPr="00A15CD3" w:rsidRDefault="00382834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06CA15FF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1F" w:rsidRPr="00A15CD3" w14:paraId="7DA93624" w14:textId="77777777" w:rsidTr="00672EE6">
        <w:tc>
          <w:tcPr>
            <w:tcW w:w="425" w:type="dxa"/>
            <w:vMerge w:val="restart"/>
          </w:tcPr>
          <w:p w14:paraId="3A022588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7F66999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EFEC3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6204EA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 xml:space="preserve"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 </w:t>
            </w:r>
          </w:p>
        </w:tc>
        <w:tc>
          <w:tcPr>
            <w:tcW w:w="4945" w:type="dxa"/>
          </w:tcPr>
          <w:p w14:paraId="4075AE3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CD3">
              <w:rPr>
                <w:rFonts w:ascii="Times New Roman" w:hAnsi="Times New Roman" w:cs="Times New Roman"/>
                <w:sz w:val="20"/>
                <w:szCs w:val="20"/>
              </w:rPr>
              <w:t>Pravomocný rozsudek o rozvodu předchozího manželství, nebo úmrtní list zemřelé manželky, popřípadě 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</w:tc>
      </w:tr>
      <w:tr w:rsidR="00A56D1F" w:rsidRPr="00A15CD3" w14:paraId="31FA0DE5" w14:textId="77777777" w:rsidTr="00672EE6">
        <w:tc>
          <w:tcPr>
            <w:tcW w:w="425" w:type="dxa"/>
            <w:vMerge/>
          </w:tcPr>
          <w:p w14:paraId="5F8EEBD4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8F9FB76" w14:textId="77777777" w:rsidR="00A56D1F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0905E" w14:textId="77777777" w:rsidR="00382834" w:rsidRPr="00A15CD3" w:rsidRDefault="00382834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F5052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94276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79F8D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</w:tcPr>
          <w:p w14:paraId="4A90D9A3" w14:textId="77777777" w:rsidR="00A56D1F" w:rsidRPr="00A15CD3" w:rsidRDefault="00A56D1F" w:rsidP="00A1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F3CF33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460BC89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D818E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FD764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6D0A5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F486D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8A392A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FE99B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1C823" w14:textId="77777777" w:rsidR="00A56D1F" w:rsidRPr="00F17BA3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7BA3">
        <w:rPr>
          <w:rFonts w:ascii="Times New Roman" w:hAnsi="Times New Roman" w:cs="Times New Roman"/>
          <w:b/>
          <w:sz w:val="20"/>
          <w:szCs w:val="20"/>
        </w:rPr>
        <w:t>**)</w:t>
      </w:r>
    </w:p>
    <w:p w14:paraId="76179E9C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>-   občanský průkaz nebo cestovní doklad, jde-li o státního občana České republiky,</w:t>
      </w:r>
    </w:p>
    <w:p w14:paraId="032CB3D9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-   průkaz o povolení k pobytu nebo cestovní doklad anebo průkaz totožnosti občana členského státu Evropské </w:t>
      </w:r>
    </w:p>
    <w:p w14:paraId="64FC31F8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unie, jde-li o cizince, </w:t>
      </w:r>
    </w:p>
    <w:p w14:paraId="3A15E265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>-   průkaz žadatele o udělení mezinárodní ochrany, jde-li o osobu, která podala žádost o udělení mezinárodní ochrany,</w:t>
      </w:r>
    </w:p>
    <w:p w14:paraId="749B0B5D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-   průkaz povolení k pobytu azylanta, jde-li o osobu, které byl udělen azyl, nebo </w:t>
      </w:r>
    </w:p>
    <w:p w14:paraId="7B0FE458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-   průkaz oprávnění k pobytu osoby požívající doplňkové ochrany, jde-li o osobu požívající doplňkové ochrany, </w:t>
      </w:r>
    </w:p>
    <w:p w14:paraId="2BB80406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>-   průkaz žadatele o udělení dočasné ochrany, jde-li o osobu, která podala žádost o udělení dočasné ochrany,</w:t>
      </w:r>
      <w:r w:rsidR="004B69CB" w:rsidRPr="00382834">
        <w:rPr>
          <w:rFonts w:ascii="Times New Roman" w:hAnsi="Times New Roman" w:cs="Times New Roman"/>
          <w:sz w:val="20"/>
          <w:szCs w:val="20"/>
        </w:rPr>
        <w:t xml:space="preserve"> </w:t>
      </w:r>
      <w:r w:rsidRPr="00382834">
        <w:rPr>
          <w:rFonts w:ascii="Times New Roman" w:hAnsi="Times New Roman" w:cs="Times New Roman"/>
          <w:sz w:val="20"/>
          <w:szCs w:val="20"/>
        </w:rPr>
        <w:t xml:space="preserve">nebo </w:t>
      </w:r>
    </w:p>
    <w:p w14:paraId="4D7F1DFD" w14:textId="77777777" w:rsidR="00A56D1F" w:rsidRPr="00382834" w:rsidRDefault="00A56D1F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>-   průkaz cizince požívajícího dočasné ochrany, jde-li o osobu, které byla udělena dočasná ochrana.</w:t>
      </w:r>
    </w:p>
    <w:p w14:paraId="20AE5B83" w14:textId="77777777" w:rsidR="00382834" w:rsidRPr="00382834" w:rsidRDefault="00382834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BF979F1" w14:textId="77777777" w:rsidR="00382834" w:rsidRPr="00382834" w:rsidRDefault="00382834" w:rsidP="00F17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CC80C17" w14:textId="77777777" w:rsidR="00382834" w:rsidRPr="00F17BA3" w:rsidRDefault="00382834" w:rsidP="00F17B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7BA3">
        <w:rPr>
          <w:rFonts w:ascii="Times New Roman" w:hAnsi="Times New Roman" w:cs="Times New Roman"/>
          <w:b/>
          <w:sz w:val="20"/>
          <w:szCs w:val="20"/>
        </w:rPr>
        <w:t xml:space="preserve">***) </w:t>
      </w:r>
      <w:r w:rsidRPr="00F17BA3">
        <w:rPr>
          <w:rFonts w:ascii="Times New Roman" w:hAnsi="Times New Roman" w:cs="Times New Roman"/>
          <w:b/>
          <w:sz w:val="20"/>
          <w:szCs w:val="20"/>
        </w:rPr>
        <w:tab/>
      </w:r>
    </w:p>
    <w:p w14:paraId="7184734B" w14:textId="77777777" w:rsidR="00382834" w:rsidRPr="00382834" w:rsidRDefault="00382834" w:rsidP="00F17B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Je-li snoubenec v rozhodné době státním občanem České republiky a považuje-li ho za </w:t>
      </w:r>
    </w:p>
    <w:p w14:paraId="0147F325" w14:textId="77777777" w:rsidR="00382834" w:rsidRPr="00382834" w:rsidRDefault="00382834" w:rsidP="00F17B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svého občana také jiný stát, je rozhodné státní občanství České republiky. Je-li </w:t>
      </w:r>
    </w:p>
    <w:p w14:paraId="40477F53" w14:textId="77777777" w:rsidR="00382834" w:rsidRPr="00382834" w:rsidRDefault="00382834" w:rsidP="00F17B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>snoubenec v rozhodné době zároveň občanem několika cizích států, rozhoduje státní příslušnost nabytá naposled, pokud vzhledem k životním poměrům osoby nepřevažuje výrazně její poměr k jinému cizímu státu, jehož je občanem; v takovém případě rozhoduje státní příslušnost tohoto státu (§ 28 zákona č. 91/2012 Sb., o mezinárodním právu soukromém).</w:t>
      </w:r>
    </w:p>
    <w:p w14:paraId="11EC656E" w14:textId="77777777" w:rsidR="00382834" w:rsidRPr="00382834" w:rsidRDefault="00382834" w:rsidP="003828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28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BD679" w14:textId="77777777" w:rsidR="00382834" w:rsidRPr="009D01AC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5FAB8F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45715B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A72D2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B3B610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5C3A23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2F1EA3" w14:textId="77777777" w:rsidR="00382834" w:rsidRDefault="00382834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B74FD3" w14:textId="77777777" w:rsidR="00A56D1F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7E07C0" w14:textId="77777777" w:rsidR="00A56D1F" w:rsidRPr="00B42D67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FC3022" w14:textId="77777777" w:rsidR="00A56D1F" w:rsidRPr="00B42D67" w:rsidRDefault="00A56D1F" w:rsidP="002B0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2D67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</w:t>
      </w:r>
    </w:p>
    <w:p w14:paraId="22CF6AF6" w14:textId="77777777" w:rsidR="00A56D1F" w:rsidRPr="00B42D67" w:rsidRDefault="00A56D1F" w:rsidP="0006136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2270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razítko a podpis matrikáře</w:t>
      </w:r>
    </w:p>
    <w:sectPr w:rsidR="00A56D1F" w:rsidRPr="00B42D67" w:rsidSect="00D771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836"/>
    <w:rsid w:val="00061360"/>
    <w:rsid w:val="000C0F40"/>
    <w:rsid w:val="0017377F"/>
    <w:rsid w:val="0018172D"/>
    <w:rsid w:val="002534A2"/>
    <w:rsid w:val="00280066"/>
    <w:rsid w:val="00282C8F"/>
    <w:rsid w:val="002B0836"/>
    <w:rsid w:val="0034471C"/>
    <w:rsid w:val="00382834"/>
    <w:rsid w:val="003B4272"/>
    <w:rsid w:val="003C5A4E"/>
    <w:rsid w:val="003F6C0D"/>
    <w:rsid w:val="0042270C"/>
    <w:rsid w:val="00425B66"/>
    <w:rsid w:val="00442BA7"/>
    <w:rsid w:val="00496BDC"/>
    <w:rsid w:val="004B2BC0"/>
    <w:rsid w:val="004B69CB"/>
    <w:rsid w:val="004D0F27"/>
    <w:rsid w:val="005273EB"/>
    <w:rsid w:val="005C095A"/>
    <w:rsid w:val="00672EE6"/>
    <w:rsid w:val="006A79F3"/>
    <w:rsid w:val="006B3CE9"/>
    <w:rsid w:val="006C3C7C"/>
    <w:rsid w:val="00744CB9"/>
    <w:rsid w:val="007B70F4"/>
    <w:rsid w:val="007F3BCE"/>
    <w:rsid w:val="008412BA"/>
    <w:rsid w:val="008B5948"/>
    <w:rsid w:val="00941B38"/>
    <w:rsid w:val="009D01AC"/>
    <w:rsid w:val="00A15CD3"/>
    <w:rsid w:val="00A56D1F"/>
    <w:rsid w:val="00A74A58"/>
    <w:rsid w:val="00B42D67"/>
    <w:rsid w:val="00BD3DA9"/>
    <w:rsid w:val="00BE0E91"/>
    <w:rsid w:val="00C86B7B"/>
    <w:rsid w:val="00D16C09"/>
    <w:rsid w:val="00D408B2"/>
    <w:rsid w:val="00D771CA"/>
    <w:rsid w:val="00E40516"/>
    <w:rsid w:val="00E64E46"/>
    <w:rsid w:val="00F1624A"/>
    <w:rsid w:val="00F17BA3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378D"/>
  <w15:docId w15:val="{D3F27D13-7E02-46E1-B9AD-244807D4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83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412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F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6C0D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42BA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DOTAZNÍK K UZAVŘENÍ MANŽELSTVÍ</vt:lpstr>
    </vt:vector>
  </TitlesOfParts>
  <Company>ATC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DOTAZNÍK K UZAVŘENÍ MANŽELSTVÍ</dc:title>
  <dc:subject/>
  <dc:creator>Tomková Ivana</dc:creator>
  <cp:keywords/>
  <dc:description/>
  <cp:lastModifiedBy>Štěrba Radomír</cp:lastModifiedBy>
  <cp:revision>10</cp:revision>
  <cp:lastPrinted>2014-01-08T13:37:00Z</cp:lastPrinted>
  <dcterms:created xsi:type="dcterms:W3CDTF">2014-01-08T13:36:00Z</dcterms:created>
  <dcterms:modified xsi:type="dcterms:W3CDTF">2022-04-06T07:21:00Z</dcterms:modified>
</cp:coreProperties>
</file>