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77C7" w14:textId="4C5F31C5" w:rsidR="00CA2625" w:rsidRPr="005A1DFC" w:rsidRDefault="005A1DFC" w:rsidP="00CA2625">
      <w:pPr>
        <w:rPr>
          <w:b/>
          <w:bCs/>
          <w:sz w:val="28"/>
          <w:szCs w:val="28"/>
        </w:rPr>
      </w:pPr>
      <w:r w:rsidRPr="005A1DFC">
        <w:rPr>
          <w:b/>
          <w:bCs/>
          <w:sz w:val="28"/>
          <w:szCs w:val="28"/>
        </w:rPr>
        <w:t>I</w:t>
      </w:r>
      <w:r w:rsidR="00B74D26">
        <w:rPr>
          <w:b/>
          <w:bCs/>
          <w:sz w:val="28"/>
          <w:szCs w:val="28"/>
        </w:rPr>
        <w:t>nzerce - i</w:t>
      </w:r>
      <w:r w:rsidRPr="005A1DFC">
        <w:rPr>
          <w:b/>
          <w:bCs/>
          <w:sz w:val="28"/>
          <w:szCs w:val="28"/>
        </w:rPr>
        <w:t>nformace a c</w:t>
      </w:r>
      <w:r w:rsidR="00CA2625" w:rsidRPr="005A1DFC">
        <w:rPr>
          <w:b/>
          <w:bCs/>
          <w:sz w:val="28"/>
          <w:szCs w:val="28"/>
        </w:rPr>
        <w:t xml:space="preserve">eník </w:t>
      </w:r>
    </w:p>
    <w:p w14:paraId="76B67C94" w14:textId="77777777" w:rsidR="00CA2625" w:rsidRDefault="00CA2625" w:rsidP="00CA2625">
      <w:pPr>
        <w:rPr>
          <w:b/>
          <w:bCs/>
        </w:rPr>
      </w:pPr>
    </w:p>
    <w:p w14:paraId="1A7BA2EE" w14:textId="77777777" w:rsidR="00CA2625" w:rsidRDefault="00CA2625" w:rsidP="00CA2625"/>
    <w:p w14:paraId="1AD7D15E" w14:textId="01FE36A0" w:rsidR="00CA2625" w:rsidRPr="005A1DFC" w:rsidRDefault="00CA2625" w:rsidP="00CA2625">
      <w:pPr>
        <w:rPr>
          <w:b/>
          <w:bCs/>
        </w:rPr>
      </w:pPr>
      <w:r w:rsidRPr="005A1DFC">
        <w:rPr>
          <w:b/>
          <w:bCs/>
        </w:rPr>
        <w:t>Komerční inzerce</w:t>
      </w:r>
    </w:p>
    <w:p w14:paraId="339DB495" w14:textId="77777777" w:rsidR="00CA2625" w:rsidRDefault="00CA2625" w:rsidP="00CA2625">
      <w:pPr>
        <w:tabs>
          <w:tab w:val="left" w:pos="2445"/>
        </w:tabs>
      </w:pPr>
      <w: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693"/>
      </w:tblGrid>
      <w:tr w:rsidR="00CA2625" w14:paraId="1CB42986" w14:textId="77777777" w:rsidTr="00CA2625">
        <w:tc>
          <w:tcPr>
            <w:tcW w:w="2122" w:type="dxa"/>
            <w:shd w:val="clear" w:color="auto" w:fill="F2F2F2" w:themeFill="background1" w:themeFillShade="F2"/>
          </w:tcPr>
          <w:p w14:paraId="2F046A86" w14:textId="35E3AC17" w:rsidR="00CA2625" w:rsidRPr="00CA2625" w:rsidRDefault="00CA2625" w:rsidP="00CA2625">
            <w:pPr>
              <w:tabs>
                <w:tab w:val="left" w:pos="2445"/>
              </w:tabs>
              <w:rPr>
                <w:b/>
                <w:bCs/>
              </w:rPr>
            </w:pPr>
            <w:r w:rsidRPr="00CA2625">
              <w:rPr>
                <w:b/>
                <w:bCs/>
              </w:rPr>
              <w:t>Velikost inzerátu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57777444" w14:textId="062BA409" w:rsidR="00CA2625" w:rsidRPr="00CA2625" w:rsidRDefault="00CA2625" w:rsidP="00CA2625">
            <w:pPr>
              <w:tabs>
                <w:tab w:val="left" w:pos="2445"/>
              </w:tabs>
              <w:rPr>
                <w:b/>
                <w:bCs/>
              </w:rPr>
            </w:pPr>
            <w:r w:rsidRPr="00CA2625">
              <w:rPr>
                <w:b/>
                <w:bCs/>
              </w:rPr>
              <w:t>Cena včetně DPH</w:t>
            </w:r>
          </w:p>
        </w:tc>
      </w:tr>
      <w:tr w:rsidR="00CA2625" w14:paraId="2DA6BEBB" w14:textId="77777777" w:rsidTr="00CA2625">
        <w:tc>
          <w:tcPr>
            <w:tcW w:w="2122" w:type="dxa"/>
          </w:tcPr>
          <w:p w14:paraId="46A9C4D5" w14:textId="350BD9AA" w:rsidR="00CA2625" w:rsidRDefault="00CA2625" w:rsidP="00CA2625">
            <w:pPr>
              <w:tabs>
                <w:tab w:val="left" w:pos="2445"/>
              </w:tabs>
            </w:pPr>
            <w:r>
              <w:t>celá strana</w:t>
            </w:r>
          </w:p>
        </w:tc>
        <w:tc>
          <w:tcPr>
            <w:tcW w:w="2693" w:type="dxa"/>
          </w:tcPr>
          <w:p w14:paraId="79F10055" w14:textId="53D21722" w:rsidR="00CA2625" w:rsidRDefault="00CA2625" w:rsidP="00CA2625">
            <w:pPr>
              <w:tabs>
                <w:tab w:val="left" w:pos="2445"/>
              </w:tabs>
            </w:pPr>
            <w:r>
              <w:t>7 000 Kč</w:t>
            </w:r>
          </w:p>
        </w:tc>
      </w:tr>
      <w:tr w:rsidR="00CA2625" w14:paraId="094BA35E" w14:textId="77777777" w:rsidTr="00CA2625">
        <w:tc>
          <w:tcPr>
            <w:tcW w:w="2122" w:type="dxa"/>
          </w:tcPr>
          <w:p w14:paraId="70EFDD87" w14:textId="05432E33" w:rsidR="00CA2625" w:rsidRDefault="00CA2625" w:rsidP="00CA2625">
            <w:pPr>
              <w:tabs>
                <w:tab w:val="left" w:pos="2445"/>
              </w:tabs>
            </w:pPr>
            <w:r>
              <w:t>1/2 strany</w:t>
            </w:r>
          </w:p>
        </w:tc>
        <w:tc>
          <w:tcPr>
            <w:tcW w:w="2693" w:type="dxa"/>
          </w:tcPr>
          <w:p w14:paraId="3D127CD4" w14:textId="040928B3" w:rsidR="00CA2625" w:rsidRDefault="00CA2625" w:rsidP="00CA2625">
            <w:pPr>
              <w:tabs>
                <w:tab w:val="left" w:pos="2445"/>
              </w:tabs>
            </w:pPr>
            <w:r>
              <w:t>3 500 Kč</w:t>
            </w:r>
          </w:p>
        </w:tc>
      </w:tr>
      <w:tr w:rsidR="00CA2625" w14:paraId="6ED45599" w14:textId="77777777" w:rsidTr="00CA2625">
        <w:tc>
          <w:tcPr>
            <w:tcW w:w="2122" w:type="dxa"/>
          </w:tcPr>
          <w:p w14:paraId="35C6F22A" w14:textId="2D19837D" w:rsidR="00CA2625" w:rsidRDefault="00CA2625" w:rsidP="00CA2625">
            <w:pPr>
              <w:tabs>
                <w:tab w:val="left" w:pos="2445"/>
              </w:tabs>
            </w:pPr>
            <w:r>
              <w:t>1/4 strany</w:t>
            </w:r>
          </w:p>
        </w:tc>
        <w:tc>
          <w:tcPr>
            <w:tcW w:w="2693" w:type="dxa"/>
          </w:tcPr>
          <w:p w14:paraId="2C4504C2" w14:textId="5A248A80" w:rsidR="00CA2625" w:rsidRDefault="00CA2625" w:rsidP="00CA2625">
            <w:pPr>
              <w:tabs>
                <w:tab w:val="left" w:pos="2445"/>
              </w:tabs>
            </w:pPr>
            <w:r>
              <w:t>3 000 Kč</w:t>
            </w:r>
          </w:p>
        </w:tc>
      </w:tr>
      <w:tr w:rsidR="00CA2625" w14:paraId="42B7780F" w14:textId="77777777" w:rsidTr="00CA2625">
        <w:tc>
          <w:tcPr>
            <w:tcW w:w="2122" w:type="dxa"/>
          </w:tcPr>
          <w:p w14:paraId="62E4C797" w14:textId="665A3466" w:rsidR="00CA2625" w:rsidRDefault="00CA2625" w:rsidP="00CA2625">
            <w:pPr>
              <w:tabs>
                <w:tab w:val="left" w:pos="2445"/>
              </w:tabs>
            </w:pPr>
            <w:r>
              <w:t>1/8 strany</w:t>
            </w:r>
          </w:p>
        </w:tc>
        <w:tc>
          <w:tcPr>
            <w:tcW w:w="2693" w:type="dxa"/>
          </w:tcPr>
          <w:p w14:paraId="7DC9D32E" w14:textId="5A5DD355" w:rsidR="00CA2625" w:rsidRDefault="00CA2625" w:rsidP="00CA2625">
            <w:pPr>
              <w:tabs>
                <w:tab w:val="left" w:pos="2445"/>
              </w:tabs>
            </w:pPr>
            <w:r>
              <w:t>1 500 Kč</w:t>
            </w:r>
          </w:p>
        </w:tc>
      </w:tr>
    </w:tbl>
    <w:p w14:paraId="4910A048" w14:textId="5C729A7E" w:rsidR="00CA2625" w:rsidRDefault="00CA2625" w:rsidP="00CA2625">
      <w:pPr>
        <w:tabs>
          <w:tab w:val="left" w:pos="2445"/>
        </w:tabs>
      </w:pPr>
    </w:p>
    <w:p w14:paraId="07902A7B" w14:textId="54057176" w:rsidR="005A1DFC" w:rsidRPr="005A1DFC" w:rsidRDefault="005A1DFC" w:rsidP="005A1DFC">
      <w:pPr>
        <w:spacing w:line="276" w:lineRule="auto"/>
        <w:contextualSpacing/>
        <w:jc w:val="both"/>
        <w:rPr>
          <w:strike/>
        </w:rPr>
      </w:pPr>
      <w:r w:rsidRPr="0032418F">
        <w:t>Inzerce</w:t>
      </w:r>
      <w:r>
        <w:t xml:space="preserve"> komerční:  </w:t>
      </w:r>
    </w:p>
    <w:p w14:paraId="40BA66DB" w14:textId="77777777" w:rsidR="005A1DFC" w:rsidRPr="0032418F" w:rsidRDefault="005A1DFC" w:rsidP="005A1DFC">
      <w:pPr>
        <w:pStyle w:val="Odstavecseseznamem"/>
        <w:numPr>
          <w:ilvl w:val="0"/>
          <w:numId w:val="2"/>
        </w:numPr>
        <w:suppressAutoHyphens w:val="0"/>
        <w:autoSpaceDN/>
        <w:spacing w:line="276" w:lineRule="auto"/>
        <w:contextualSpacing/>
        <w:jc w:val="both"/>
        <w:textAlignment w:val="auto"/>
        <w:rPr>
          <w:strike/>
        </w:rPr>
      </w:pPr>
      <w:r w:rsidRPr="0032418F">
        <w:t xml:space="preserve">je přijímána na základě vyplněné </w:t>
      </w:r>
      <w:r w:rsidRPr="005A1DFC">
        <w:rPr>
          <w:b/>
          <w:bCs/>
        </w:rPr>
        <w:t>objednávky</w:t>
      </w:r>
      <w:r w:rsidRPr="0032418F">
        <w:t xml:space="preserve"> inzerce. </w:t>
      </w:r>
      <w:r w:rsidRPr="0032418F">
        <w:rPr>
          <w:strike/>
        </w:rPr>
        <w:t xml:space="preserve"> </w:t>
      </w:r>
    </w:p>
    <w:p w14:paraId="4A08C5E9" w14:textId="77777777" w:rsidR="005A1DFC" w:rsidRPr="0032418F" w:rsidRDefault="005A1DFC" w:rsidP="005A1DFC">
      <w:pPr>
        <w:pStyle w:val="Odstavecseseznamem"/>
        <w:numPr>
          <w:ilvl w:val="0"/>
          <w:numId w:val="2"/>
        </w:numPr>
        <w:suppressAutoHyphens w:val="0"/>
        <w:autoSpaceDN/>
        <w:spacing w:line="276" w:lineRule="auto"/>
        <w:contextualSpacing/>
        <w:jc w:val="both"/>
        <w:textAlignment w:val="auto"/>
        <w:rPr>
          <w:strike/>
        </w:rPr>
      </w:pPr>
      <w:r w:rsidRPr="0032418F">
        <w:t xml:space="preserve">inzerce v jednom vydání </w:t>
      </w:r>
      <w:proofErr w:type="gramStart"/>
      <w:r w:rsidRPr="0032418F">
        <w:t>PN  může</w:t>
      </w:r>
      <w:proofErr w:type="gramEnd"/>
      <w:r w:rsidRPr="0032418F">
        <w:t xml:space="preserve"> </w:t>
      </w:r>
      <w:r w:rsidRPr="005A1DFC">
        <w:rPr>
          <w:b/>
          <w:bCs/>
        </w:rPr>
        <w:t>zabírat max. 2 strany.</w:t>
      </w:r>
      <w:r w:rsidRPr="0032418F">
        <w:t xml:space="preserve"> Této podmínce musí být přizpůsobeny také velikosti jednotlivých inzerátů. Pro zveřejnění inzerátu je rozhodující datum podání. </w:t>
      </w:r>
      <w:r w:rsidRPr="0032418F">
        <w:rPr>
          <w:strike/>
        </w:rPr>
        <w:t xml:space="preserve"> </w:t>
      </w:r>
    </w:p>
    <w:p w14:paraId="4D9D5A21" w14:textId="43398B5A" w:rsidR="005A1DFC" w:rsidRPr="0032418F" w:rsidRDefault="005A1DFC" w:rsidP="005A1DFC">
      <w:pPr>
        <w:pStyle w:val="Odstavecseseznamem"/>
        <w:numPr>
          <w:ilvl w:val="0"/>
          <w:numId w:val="2"/>
        </w:numPr>
        <w:suppressAutoHyphens w:val="0"/>
        <w:autoSpaceDN/>
        <w:spacing w:line="276" w:lineRule="auto"/>
        <w:contextualSpacing/>
        <w:jc w:val="both"/>
        <w:textAlignment w:val="auto"/>
        <w:rPr>
          <w:strike/>
        </w:rPr>
      </w:pPr>
      <w:r w:rsidRPr="0032418F">
        <w:t xml:space="preserve">volebním stranám, které podaly kandidátní listinu pro volby do Zastupitelstva města Petřvaldu, je v rámci volební kampaně umožněna prezentace pouze v jednom speciálním volebním vydání Petřvaldských novin v rozsahu max. ½ tiskové strany, a to bezúplatně. </w:t>
      </w:r>
    </w:p>
    <w:p w14:paraId="28977FB4" w14:textId="380D782F" w:rsidR="005A1DFC" w:rsidRPr="0032418F" w:rsidRDefault="005A1DFC" w:rsidP="00B74D26">
      <w:pPr>
        <w:pStyle w:val="Odstavecseseznamem"/>
        <w:suppressAutoHyphens w:val="0"/>
        <w:autoSpaceDN/>
        <w:spacing w:line="276" w:lineRule="auto"/>
        <w:contextualSpacing/>
        <w:jc w:val="both"/>
        <w:textAlignment w:val="auto"/>
        <w:rPr>
          <w:strike/>
        </w:rPr>
      </w:pPr>
    </w:p>
    <w:p w14:paraId="7178A62B" w14:textId="77777777" w:rsidR="00CA2625" w:rsidRDefault="00CA2625" w:rsidP="00CA2625">
      <w:pPr>
        <w:tabs>
          <w:tab w:val="left" w:pos="2445"/>
        </w:tabs>
      </w:pPr>
    </w:p>
    <w:p w14:paraId="5795BB78" w14:textId="0389E17B" w:rsidR="00CA2625" w:rsidRPr="005A1DFC" w:rsidRDefault="00CA2625" w:rsidP="00CA2625">
      <w:pPr>
        <w:tabs>
          <w:tab w:val="left" w:pos="2445"/>
        </w:tabs>
        <w:rPr>
          <w:b/>
          <w:bCs/>
        </w:rPr>
      </w:pPr>
      <w:r w:rsidRPr="005A1DFC">
        <w:rPr>
          <w:b/>
          <w:bCs/>
        </w:rPr>
        <w:t>Inzerce v rubrice společenská kronika – blahopřání, vzpomínka, oznámení úmrtí apod.</w:t>
      </w:r>
    </w:p>
    <w:p w14:paraId="0496878A" w14:textId="77777777" w:rsidR="00CA2625" w:rsidRDefault="00CA2625" w:rsidP="00CA2625">
      <w:pPr>
        <w:tabs>
          <w:tab w:val="left" w:pos="2445"/>
        </w:tabs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2268"/>
      </w:tblGrid>
      <w:tr w:rsidR="00CA2625" w14:paraId="58E1EB05" w14:textId="77777777" w:rsidTr="00CA2625">
        <w:tc>
          <w:tcPr>
            <w:tcW w:w="2547" w:type="dxa"/>
            <w:shd w:val="clear" w:color="auto" w:fill="F2F2F2" w:themeFill="background1" w:themeFillShade="F2"/>
          </w:tcPr>
          <w:p w14:paraId="24244FC4" w14:textId="61CB09F3" w:rsidR="00CA2625" w:rsidRPr="00CA2625" w:rsidRDefault="00CA2625" w:rsidP="00CA2625">
            <w:pPr>
              <w:tabs>
                <w:tab w:val="left" w:pos="2445"/>
              </w:tabs>
              <w:rPr>
                <w:b/>
                <w:bCs/>
              </w:rPr>
            </w:pPr>
            <w:r w:rsidRPr="00CA2625">
              <w:rPr>
                <w:b/>
                <w:bCs/>
              </w:rPr>
              <w:t>Inzerce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014CBFA" w14:textId="5CCC217A" w:rsidR="00CA2625" w:rsidRPr="00CA2625" w:rsidRDefault="00CA2625" w:rsidP="00CA2625">
            <w:pPr>
              <w:tabs>
                <w:tab w:val="left" w:pos="2445"/>
              </w:tabs>
              <w:rPr>
                <w:b/>
                <w:bCs/>
              </w:rPr>
            </w:pPr>
            <w:r w:rsidRPr="00CA2625">
              <w:rPr>
                <w:b/>
                <w:bCs/>
              </w:rPr>
              <w:t xml:space="preserve">Cena </w:t>
            </w:r>
          </w:p>
        </w:tc>
      </w:tr>
      <w:tr w:rsidR="00CA2625" w14:paraId="36595EC0" w14:textId="77777777" w:rsidTr="00CA2625">
        <w:tc>
          <w:tcPr>
            <w:tcW w:w="2547" w:type="dxa"/>
          </w:tcPr>
          <w:p w14:paraId="6E01F74E" w14:textId="123FBB46" w:rsidR="00CA2625" w:rsidRDefault="00CA2625" w:rsidP="00CA2625">
            <w:pPr>
              <w:tabs>
                <w:tab w:val="left" w:pos="2445"/>
              </w:tabs>
            </w:pPr>
            <w:r>
              <w:t>Text bez fotografie</w:t>
            </w:r>
          </w:p>
        </w:tc>
        <w:tc>
          <w:tcPr>
            <w:tcW w:w="2268" w:type="dxa"/>
          </w:tcPr>
          <w:p w14:paraId="5C795908" w14:textId="25762E4E" w:rsidR="00CA2625" w:rsidRDefault="00CA2625" w:rsidP="00CA2625">
            <w:pPr>
              <w:tabs>
                <w:tab w:val="left" w:pos="2445"/>
              </w:tabs>
            </w:pPr>
            <w:r>
              <w:t>150 Kč</w:t>
            </w:r>
          </w:p>
        </w:tc>
      </w:tr>
      <w:tr w:rsidR="00CA2625" w14:paraId="3AC9D438" w14:textId="77777777" w:rsidTr="00CA2625">
        <w:tc>
          <w:tcPr>
            <w:tcW w:w="2547" w:type="dxa"/>
          </w:tcPr>
          <w:p w14:paraId="1D94B33C" w14:textId="17F286E8" w:rsidR="00CA2625" w:rsidRDefault="00CA2625" w:rsidP="00CA2625">
            <w:pPr>
              <w:tabs>
                <w:tab w:val="left" w:pos="2445"/>
              </w:tabs>
            </w:pPr>
            <w:r>
              <w:t>Text s fotografií</w:t>
            </w:r>
          </w:p>
        </w:tc>
        <w:tc>
          <w:tcPr>
            <w:tcW w:w="2268" w:type="dxa"/>
          </w:tcPr>
          <w:p w14:paraId="6CACC336" w14:textId="3DB0ED59" w:rsidR="00CA2625" w:rsidRDefault="00CA2625" w:rsidP="00CA2625">
            <w:pPr>
              <w:tabs>
                <w:tab w:val="left" w:pos="2445"/>
              </w:tabs>
            </w:pPr>
            <w:r>
              <w:t>250 Kč</w:t>
            </w:r>
          </w:p>
        </w:tc>
      </w:tr>
      <w:tr w:rsidR="00CA2625" w14:paraId="5AF5BDDE" w14:textId="77777777" w:rsidTr="00CA2625">
        <w:tc>
          <w:tcPr>
            <w:tcW w:w="2547" w:type="dxa"/>
          </w:tcPr>
          <w:p w14:paraId="6BDF4DDF" w14:textId="69EF64BB" w:rsidR="00CA2625" w:rsidRDefault="00CA2625" w:rsidP="00CA2625">
            <w:pPr>
              <w:tabs>
                <w:tab w:val="left" w:pos="2445"/>
              </w:tabs>
            </w:pPr>
            <w:r>
              <w:t>Text s 2 fotografiemi</w:t>
            </w:r>
          </w:p>
        </w:tc>
        <w:tc>
          <w:tcPr>
            <w:tcW w:w="2268" w:type="dxa"/>
          </w:tcPr>
          <w:p w14:paraId="70BB4292" w14:textId="26ED4F15" w:rsidR="00CA2625" w:rsidRDefault="00CA2625" w:rsidP="00CA2625">
            <w:pPr>
              <w:tabs>
                <w:tab w:val="left" w:pos="2445"/>
              </w:tabs>
            </w:pPr>
            <w:r>
              <w:t>300 Kč</w:t>
            </w:r>
          </w:p>
        </w:tc>
      </w:tr>
    </w:tbl>
    <w:p w14:paraId="5D29C980" w14:textId="77777777" w:rsidR="00CA2625" w:rsidRDefault="00CA2625" w:rsidP="00CA2625">
      <w:pPr>
        <w:tabs>
          <w:tab w:val="left" w:pos="2445"/>
        </w:tabs>
      </w:pPr>
    </w:p>
    <w:p w14:paraId="5ADADAA5" w14:textId="77777777" w:rsidR="005A1DFC" w:rsidRDefault="005A1DFC" w:rsidP="005A1DFC">
      <w:pPr>
        <w:jc w:val="both"/>
        <w:rPr>
          <w:sz w:val="22"/>
          <w:szCs w:val="22"/>
        </w:rPr>
      </w:pPr>
    </w:p>
    <w:p w14:paraId="18488011" w14:textId="7641F181" w:rsidR="005A1DFC" w:rsidRPr="005A1DFC" w:rsidRDefault="005A1DFC" w:rsidP="005A1DFC">
      <w:pPr>
        <w:jc w:val="both"/>
      </w:pPr>
      <w:r w:rsidRPr="005A1DFC">
        <w:t xml:space="preserve">Inzerce týkající se veřejně prospěšných aktivit, nabídky práce v nejbližším okolí a poděkování může být zveřejněna zdarma, po schválení redakční radou a v rozměru stanoveném redakční radou.  </w:t>
      </w:r>
    </w:p>
    <w:p w14:paraId="4D983742" w14:textId="1902E4A7" w:rsidR="005A1DFC" w:rsidRPr="005A1DFC" w:rsidRDefault="005A1DFC" w:rsidP="005A1DFC">
      <w:pPr>
        <w:jc w:val="both"/>
      </w:pPr>
      <w:r w:rsidRPr="005A1DFC">
        <w:t xml:space="preserve"> </w:t>
      </w:r>
    </w:p>
    <w:p w14:paraId="638CB97D" w14:textId="754EEAB8" w:rsidR="005A1DFC" w:rsidRPr="005A1DFC" w:rsidRDefault="005A1DFC" w:rsidP="005A1DFC">
      <w:pPr>
        <w:spacing w:after="240" w:line="276" w:lineRule="auto"/>
        <w:jc w:val="both"/>
      </w:pPr>
      <w:r w:rsidRPr="005A1DFC">
        <w:t xml:space="preserve">Zveřejnění inzerce </w:t>
      </w:r>
      <w:r w:rsidRPr="005A1DFC">
        <w:t xml:space="preserve">v rubrice společenská kronika </w:t>
      </w:r>
      <w:r w:rsidRPr="005A1DFC">
        <w:t xml:space="preserve">je možné za dodržení podmínky dle bodu 4. písm. a) Statutu Petřvaldských novin tzn. v rozsahu </w:t>
      </w:r>
      <w:r w:rsidRPr="005A1DFC">
        <w:rPr>
          <w:b/>
          <w:bCs/>
        </w:rPr>
        <w:t>1x za 5 let</w:t>
      </w:r>
      <w:r w:rsidRPr="005A1DFC">
        <w:t xml:space="preserve"> (vždy při kulatých a půlkulatých výročích), </w:t>
      </w:r>
      <w:r w:rsidRPr="005A1DFC">
        <w:rPr>
          <w:b/>
          <w:bCs/>
        </w:rPr>
        <w:t>u vzpomínky 1. výročí a pak 1 x za 5 let</w:t>
      </w:r>
      <w:r w:rsidRPr="005A1DFC">
        <w:t xml:space="preserve"> (vždy při kulatých a půlkulatých výročích) – </w:t>
      </w:r>
      <w:r w:rsidRPr="005A1DFC">
        <w:rPr>
          <w:b/>
          <w:bCs/>
        </w:rPr>
        <w:t>pro 1 osobu vždy jen jedna vzpomínka, oznámení úmrtí a blahopřání</w:t>
      </w:r>
      <w:r w:rsidRPr="005A1DFC">
        <w:t>. Pro zveřejnění inzerátu je rozhodující datum podání.</w:t>
      </w:r>
    </w:p>
    <w:p w14:paraId="202CDEC9" w14:textId="28B4DA6F" w:rsidR="00CA2625" w:rsidRPr="002E4596" w:rsidRDefault="00CA2625" w:rsidP="00CA2625"/>
    <w:p w14:paraId="584C27F1" w14:textId="11B20F9A" w:rsidR="005A1DFC" w:rsidRPr="00B74D26" w:rsidRDefault="005A1DFC" w:rsidP="00B74D26">
      <w:pPr>
        <w:spacing w:line="276" w:lineRule="auto"/>
        <w:contextualSpacing/>
        <w:jc w:val="both"/>
        <w:rPr>
          <w:i/>
          <w:iCs/>
          <w:strike/>
        </w:rPr>
      </w:pPr>
      <w:r w:rsidRPr="00B74D26">
        <w:rPr>
          <w:i/>
          <w:iCs/>
        </w:rPr>
        <w:t xml:space="preserve">Objednávku zveřejnění </w:t>
      </w:r>
      <w:proofErr w:type="gramStart"/>
      <w:r w:rsidRPr="00B74D26">
        <w:rPr>
          <w:i/>
          <w:iCs/>
        </w:rPr>
        <w:t>inzerátu</w:t>
      </w:r>
      <w:proofErr w:type="gramEnd"/>
      <w:r w:rsidRPr="00B74D26">
        <w:rPr>
          <w:i/>
          <w:iCs/>
        </w:rPr>
        <w:t xml:space="preserve"> popř. text a fotografii (jedná-li se o společenskou kroniku) je nutné podat vždy před uzávěrkou daného vydání, nelze podávat celoroční inzeráty.</w:t>
      </w:r>
    </w:p>
    <w:p w14:paraId="2FB13F51" w14:textId="45A2CD7D" w:rsidR="001F4E09" w:rsidRDefault="00B74D26" w:rsidP="00B74D26">
      <w:pPr>
        <w:spacing w:line="276" w:lineRule="auto"/>
        <w:ind w:left="360"/>
        <w:contextualSpacing/>
        <w:jc w:val="both"/>
      </w:pPr>
      <w:r>
        <w:t xml:space="preserve">  </w:t>
      </w:r>
    </w:p>
    <w:sectPr w:rsidR="001F4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1AFE"/>
    <w:multiLevelType w:val="hybridMultilevel"/>
    <w:tmpl w:val="3EBAEB6A"/>
    <w:lvl w:ilvl="0" w:tplc="B600CBB2">
      <w:start w:val="1"/>
      <w:numFmt w:val="lowerLetter"/>
      <w:lvlText w:val="%1)"/>
      <w:lvlJc w:val="left"/>
      <w:pPr>
        <w:ind w:left="720" w:hanging="360"/>
      </w:pPr>
      <w:rPr>
        <w:b w:val="0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43EC2"/>
    <w:multiLevelType w:val="hybridMultilevel"/>
    <w:tmpl w:val="BA34D444"/>
    <w:lvl w:ilvl="0" w:tplc="E6BC7B6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trike w:val="0"/>
        <w:color w:val="0033CC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6865807">
    <w:abstractNumId w:val="0"/>
  </w:num>
  <w:num w:numId="2" w16cid:durableId="1242639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B3"/>
    <w:rsid w:val="001F4E09"/>
    <w:rsid w:val="005A1DFC"/>
    <w:rsid w:val="00B74D26"/>
    <w:rsid w:val="00CA2625"/>
    <w:rsid w:val="00D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13C7"/>
  <w15:chartTrackingRefBased/>
  <w15:docId w15:val="{877D4E8A-3F75-4670-B71E-030844AC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26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A1DFC"/>
    <w:pPr>
      <w:suppressAutoHyphens/>
      <w:autoSpaceDN w:val="0"/>
      <w:ind w:left="720"/>
      <w:textAlignment w:val="baseline"/>
    </w:pPr>
    <w:rPr>
      <w:rFonts w:eastAsia="Calibri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Tomková Ivana</dc:creator>
  <cp:keywords/>
  <dc:description/>
  <cp:lastModifiedBy>Tomková Ivana</cp:lastModifiedBy>
  <cp:revision>3</cp:revision>
  <dcterms:created xsi:type="dcterms:W3CDTF">2023-11-08T12:58:00Z</dcterms:created>
  <dcterms:modified xsi:type="dcterms:W3CDTF">2023-11-08T13:22:00Z</dcterms:modified>
</cp:coreProperties>
</file>