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3 k vyhlášce č. 503/2006 Sb.</w:t>
      </w:r>
    </w:p>
    <w:p w:rsidR="00315B2D" w:rsidRDefault="006C57AA" w:rsidP="00315B2D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5B2D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315B2D" w:rsidRDefault="00315B2D" w:rsidP="00315B2D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Petřvald</w:t>
      </w:r>
    </w:p>
    <w:p w:rsidR="00315B2D" w:rsidRDefault="00315B2D" w:rsidP="00315B2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315B2D" w:rsidRDefault="00315B2D" w:rsidP="00315B2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315B2D" w:rsidRDefault="00315B2D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ind w:left="709" w:hanging="709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</w:t>
      </w:r>
      <w:r>
        <w:rPr>
          <w:rFonts w:ascii="Times New Roman tučné" w:hAnsi="Times New Roman tučné" w:cs="Times New Roman"/>
          <w:i w:val="0"/>
          <w:caps/>
        </w:rPr>
        <w:t>ŽÁDOST O VYDÁNÍ ROZHODNUTÍ O ZMĚNĚ vlivu užívání stavby na ÚZEMÍ</w:t>
      </w:r>
    </w:p>
    <w:p w:rsidR="00315B2D" w:rsidRDefault="006C57AA" w:rsidP="00315B2D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A85F59">
        <w:rPr>
          <w:b/>
          <w:sz w:val="26"/>
          <w:szCs w:val="26"/>
        </w:rPr>
      </w:r>
      <w:r w:rsidR="00A85F59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15B2D">
        <w:rPr>
          <w:b/>
          <w:sz w:val="26"/>
          <w:szCs w:val="26"/>
        </w:rPr>
        <w:t xml:space="preserve">v územním řízení </w:t>
      </w:r>
    </w:p>
    <w:p w:rsidR="00315B2D" w:rsidRDefault="00315B2D" w:rsidP="00315B2D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A85F59">
        <w:rPr>
          <w:b/>
          <w:sz w:val="26"/>
          <w:szCs w:val="26"/>
        </w:rPr>
      </w:r>
      <w:r w:rsidR="00A85F59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:rsidR="00315B2D" w:rsidRDefault="00315B2D" w:rsidP="00315B2D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A85F59">
        <w:rPr>
          <w:b/>
          <w:sz w:val="26"/>
          <w:szCs w:val="26"/>
        </w:rPr>
      </w:r>
      <w:r w:rsidR="00A85F59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 s posouzením vlivů na životní prostředí</w:t>
      </w:r>
    </w:p>
    <w:p w:rsidR="00315B2D" w:rsidRDefault="00315B2D" w:rsidP="00315B2D">
      <w:pPr>
        <w:pStyle w:val="Default"/>
      </w:pPr>
    </w:p>
    <w:p w:rsidR="00315B2D" w:rsidRDefault="00315B2D" w:rsidP="00315B2D">
      <w:pPr>
        <w:pStyle w:val="nadpiszkona"/>
        <w:spacing w:before="0"/>
        <w:jc w:val="both"/>
      </w:pPr>
    </w:p>
    <w:p w:rsidR="006C57AA" w:rsidRDefault="00315B2D" w:rsidP="00315B2D">
      <w:pPr>
        <w:pStyle w:val="nadpiszkona"/>
        <w:spacing w:before="0"/>
        <w:jc w:val="both"/>
        <w:rPr>
          <w:b w:val="0"/>
          <w:szCs w:val="24"/>
        </w:rPr>
      </w:pPr>
      <w:r w:rsidRPr="00315B2D">
        <w:rPr>
          <w:b w:val="0"/>
          <w:szCs w:val="24"/>
        </w:rPr>
        <w:t>podle ustanovení § 86 ve spojení s § 81, 85 a 94a zákona č. 183/2006 Sb., o územním plánování a stavebním řádu (stavební zákon) a § 5 a 13b vyhlášky č. 503/2006 Sb., o podrobnější úpravě územního rozhodování, územního opatření a stavebního řádu</w:t>
      </w:r>
      <w:r w:rsidR="006C57AA">
        <w:rPr>
          <w:b w:val="0"/>
          <w:szCs w:val="24"/>
        </w:rPr>
        <w:t>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Identifikační údaje stavby</w:t>
      </w:r>
    </w:p>
    <w:p w:rsidR="006C57AA" w:rsidRDefault="006C57AA" w:rsidP="006C57AA">
      <w:r>
        <w:t>(název stavby, druh a účel stavby, v případě souboru staveb označení jednotlivých staveb souboru, místo stavby – obec, ulice, číslo popisné / evidenční, parcelní číslo, katastrální území)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b/>
          <w:szCs w:val="24"/>
        </w:rPr>
        <w:t>II. Základní údaje o požadované změně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15B2D" w:rsidRDefault="00315B2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15B2D" w:rsidRDefault="00315B2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6C57AA" w:rsidRPr="00315B2D" w:rsidRDefault="00315B2D" w:rsidP="006C57AA">
      <w:pPr>
        <w:spacing w:before="120" w:after="120"/>
        <w:rPr>
          <w:b/>
          <w:szCs w:val="24"/>
        </w:rPr>
      </w:pPr>
      <w:r w:rsidRPr="00315B2D">
        <w:rPr>
          <w:szCs w:val="24"/>
        </w:rP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 w:rsidRPr="00315B2D">
        <w:rPr>
          <w:szCs w:val="24"/>
        </w:rPr>
        <w:t>adresu</w:t>
      </w:r>
      <w:proofErr w:type="gramEnd"/>
      <w:r w:rsidRPr="00315B2D">
        <w:rPr>
          <w:szCs w:val="24"/>
        </w:rP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:rsidR="006C57AA" w:rsidRPr="00315B2D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</w:r>
      <w:r w:rsidRPr="00315B2D">
        <w:rPr>
          <w:szCs w:val="24"/>
        </w:rPr>
        <w:t xml:space="preserve">samostatně     </w:t>
      </w:r>
    </w:p>
    <w:p w:rsidR="006C57AA" w:rsidRPr="00315B2D" w:rsidRDefault="006C57AA" w:rsidP="006C57AA">
      <w:pPr>
        <w:tabs>
          <w:tab w:val="left" w:pos="426"/>
        </w:tabs>
        <w:rPr>
          <w:szCs w:val="24"/>
        </w:rPr>
      </w:pPr>
      <w:r w:rsidRPr="00315B2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5B2D"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 w:rsidRPr="00315B2D">
        <w:rPr>
          <w:szCs w:val="24"/>
        </w:rPr>
        <w:fldChar w:fldCharType="end"/>
      </w:r>
      <w:r w:rsidRPr="00315B2D">
        <w:rPr>
          <w:szCs w:val="24"/>
        </w:rPr>
        <w:t xml:space="preserve">  </w:t>
      </w:r>
      <w:r w:rsidRPr="00315B2D">
        <w:rPr>
          <w:szCs w:val="24"/>
        </w:rPr>
        <w:tab/>
      </w:r>
      <w:r w:rsidR="00315B2D" w:rsidRPr="00315B2D">
        <w:rPr>
          <w:szCs w:val="24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proofErr w:type="gramStart"/>
      <w:r>
        <w:t>V.  Posouzení</w:t>
      </w:r>
      <w:proofErr w:type="gramEnd"/>
      <w:r>
        <w:t xml:space="preserve"> vlivu změny užívání stavby na životní prostředí</w:t>
      </w:r>
    </w:p>
    <w:p w:rsidR="00315B2D" w:rsidRDefault="00315B2D" w:rsidP="00315B2D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prostředí: 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</w:t>
      </w:r>
      <w:r w:rsidRPr="009644BD">
        <w:rPr>
          <w:szCs w:val="24"/>
        </w:rPr>
        <w:t>nevztahuje se na ni zákon č. 100/2001 Sb. ani § 45h a 45i zákona č. 114/1992 Sb.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lastRenderedPageBreak/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15B2D" w:rsidRDefault="00315B2D" w:rsidP="00315B2D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</w:r>
      <w:r w:rsidRPr="009644BD">
        <w:rPr>
          <w:szCs w:val="24"/>
        </w:rPr>
        <w:t>stavba / změna stavby byla posouzena před podáním žádosti o vydání rozhodnutí – žadatel doloží závazné stanovisko k posouzení vlivů provedení záměru na životní prostředí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</w:t>
      </w:r>
      <w:r w:rsidRPr="009644BD">
        <w:rPr>
          <w:szCs w:val="24"/>
        </w:rPr>
        <w:tab/>
        <w:t xml:space="preserve">stavba / změna stavby byla posouzena před podáním žádosti o vydání rozhodnutí – žadatel </w:t>
      </w:r>
      <w:proofErr w:type="gramStart"/>
      <w:r w:rsidRPr="009644BD">
        <w:rPr>
          <w:szCs w:val="24"/>
        </w:rPr>
        <w:t>doloží   verifikační</w:t>
      </w:r>
      <w:proofErr w:type="gramEnd"/>
      <w:r w:rsidRPr="009644BD">
        <w:rPr>
          <w:szCs w:val="24"/>
        </w:rPr>
        <w:t xml:space="preserve"> závazné stanovisko podle § 9a odst. 1 zákona č. 100/2001 Sb.</w:t>
      </w:r>
    </w:p>
    <w:p w:rsidR="00315B2D" w:rsidRPr="009644BD" w:rsidRDefault="00315B2D" w:rsidP="00315B2D">
      <w:pPr>
        <w:tabs>
          <w:tab w:val="left" w:pos="426"/>
          <w:tab w:val="left" w:pos="851"/>
        </w:tabs>
        <w:spacing w:before="60"/>
        <w:ind w:left="825" w:hanging="825"/>
        <w:jc w:val="left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 w:rsidR="00A85F59">
        <w:rPr>
          <w:szCs w:val="24"/>
        </w:rPr>
      </w:r>
      <w:r w:rsidR="00A85F59"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ab/>
        <w:t>stavba / změna stavby bude posouzena souběžně s územním řízením – žadatel předloží současně dokumentaci vlivů záměru na životní prostředí</w:t>
      </w:r>
    </w:p>
    <w:p w:rsidR="00315B2D" w:rsidRDefault="00315B2D" w:rsidP="00315B2D">
      <w:pPr>
        <w:tabs>
          <w:tab w:val="num" w:pos="426"/>
        </w:tabs>
        <w:spacing w:before="360" w:after="240"/>
        <w:rPr>
          <w:bCs/>
          <w:szCs w:val="24"/>
        </w:rPr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494CA5" w:rsidRDefault="006C57AA" w:rsidP="00494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4CA5">
        <w:rPr>
          <w:b/>
          <w:sz w:val="28"/>
          <w:szCs w:val="28"/>
        </w:rPr>
        <w:lastRenderedPageBreak/>
        <w:t>ČÁST B</w:t>
      </w:r>
    </w:p>
    <w:p w:rsidR="00494CA5" w:rsidRDefault="00494CA5" w:rsidP="00494CA5">
      <w:pPr>
        <w:rPr>
          <w:szCs w:val="24"/>
        </w:rPr>
      </w:pPr>
    </w:p>
    <w:p w:rsidR="00494CA5" w:rsidRDefault="00494CA5" w:rsidP="00494CA5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494CA5" w:rsidRDefault="00494CA5" w:rsidP="00494CA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 navrhovaným stavebním záměrem musí být vyznačen na situačním výkresu dokumentace.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Souhlas se nedokládá, je-li pro získání potřebných práv k pozemku nebo stavbě pro požadovaný stavební záměr nebo opatření stanoven účel vyvlastnění zákonem.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Plná moc v případě zastupování, není-li udělena plná moc pro více řízení, popřípadě plná moc do protokolu.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Seznam a adresy oprávněných osob z věcných práv k pozemkům nebo stavbám, na kterých se stavba / změna stavby umisťuje.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Dokumentace podle druhu stavby podle přílohy č. </w:t>
            </w:r>
            <w:r w:rsidR="000F055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vyhlášky č. 499/2006 Sb.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Smlouvy s příslušnými vlastníky veřejné dopravní a technické infrastruktury, vyžaduje-li záměr vybudování nové nebo úpravu stávající veřejné dopravní a technické infrastruktury.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558" w:rsidRDefault="00494CA5" w:rsidP="000F0558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r w:rsidR="000F0558" w:rsidRPr="000F0558">
              <w:t>Závazné stanovisko k posouzení vlivů provedení záměru na životní prostředí, bylo-li vydáno v případě, že se jedná o změnu v užívání stavby, která má vliv na životní prostředí</w:t>
            </w:r>
            <w:r w:rsidR="000F0558">
              <w:rPr>
                <w:sz w:val="23"/>
                <w:szCs w:val="23"/>
              </w:rPr>
              <w:t xml:space="preserve"> </w:t>
            </w:r>
          </w:p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="000F0558" w:rsidRPr="000F0558">
              <w:t xml:space="preserve">Pokud změna vlivu užívání stavby, nevyžaduje posouzení jejích vlivů na životní prostředí a vtahuje se na ni zákon č. 100/2001 Sb. nebo § 45h a 45i zákona č. 114/1992 Sb. </w:t>
            </w:r>
            <w:r>
              <w:rPr>
                <w:sz w:val="23"/>
                <w:szCs w:val="23"/>
              </w:rPr>
              <w:t xml:space="preserve"> </w:t>
            </w:r>
          </w:p>
          <w:p w:rsidR="00494CA5" w:rsidRDefault="00494CA5" w:rsidP="00494CA5">
            <w:pPr>
              <w:pStyle w:val="Default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494CA5" w:rsidRDefault="000F0558" w:rsidP="00494CA5">
            <w:pPr>
              <w:pStyle w:val="Default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sdělení příslušného úřadu, že změna v užívání stavy, která je podlimitním záměrem, nepodléhá zjišťovacímu řízení, je-li podle zákona č. 100/2001 Sb., vyžadováno, nebo</w:t>
            </w:r>
            <w:r w:rsidR="00494CA5">
              <w:rPr>
                <w:sz w:val="23"/>
                <w:szCs w:val="23"/>
              </w:rPr>
              <w:t xml:space="preserve"> </w:t>
            </w:r>
          </w:p>
          <w:p w:rsidR="00494CA5" w:rsidRDefault="000F0558" w:rsidP="00494CA5">
            <w:pPr>
              <w:pStyle w:val="Default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č. 100/2001 Sb.</w:t>
            </w:r>
          </w:p>
          <w:p w:rsidR="00494CA5" w:rsidRDefault="00494CA5" w:rsidP="007740C5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ind w:left="175" w:hanging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Další přílohy podle části A </w:t>
            </w:r>
          </w:p>
          <w:p w:rsidR="00494CA5" w:rsidRDefault="00494CA5" w:rsidP="00494CA5">
            <w:pPr>
              <w:pStyle w:val="Default"/>
              <w:numPr>
                <w:ilvl w:val="0"/>
                <w:numId w:val="36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 bodu III. žádosti </w:t>
            </w:r>
          </w:p>
          <w:p w:rsidR="000F0558" w:rsidRDefault="000F0558" w:rsidP="000F055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F0558" w:rsidRDefault="000F0558" w:rsidP="000F055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Poznámka: </w:t>
            </w:r>
          </w:p>
          <w:p w:rsidR="000F0558" w:rsidRDefault="000F0558" w:rsidP="000F05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 xml:space="preserve">V případě,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 přílohy podle bodů 7 a 8. </w:t>
            </w:r>
          </w:p>
          <w:p w:rsidR="00494CA5" w:rsidRDefault="00494CA5" w:rsidP="007740C5">
            <w:pPr>
              <w:pStyle w:val="Default"/>
              <w:ind w:left="753"/>
              <w:jc w:val="both"/>
              <w:rPr>
                <w:sz w:val="23"/>
                <w:szCs w:val="23"/>
              </w:rPr>
            </w:pPr>
          </w:p>
        </w:tc>
      </w:tr>
      <w:tr w:rsidR="000F0558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558" w:rsidRDefault="000F0558" w:rsidP="007740C5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0F0558" w:rsidRDefault="000F0558" w:rsidP="007740C5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558" w:rsidRDefault="000F0558" w:rsidP="000F055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F0558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pStyle w:val="Default"/>
              <w:rPr>
                <w:sz w:val="23"/>
                <w:szCs w:val="23"/>
              </w:rPr>
            </w:pPr>
          </w:p>
        </w:tc>
      </w:tr>
      <w:tr w:rsidR="000F0558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pStyle w:val="Default"/>
              <w:rPr>
                <w:sz w:val="23"/>
                <w:szCs w:val="23"/>
              </w:rPr>
            </w:pPr>
          </w:p>
        </w:tc>
      </w:tr>
      <w:tr w:rsidR="000F0558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pStyle w:val="Default"/>
              <w:rPr>
                <w:sz w:val="23"/>
                <w:szCs w:val="23"/>
              </w:rPr>
            </w:pPr>
          </w:p>
        </w:tc>
      </w:tr>
      <w:tr w:rsidR="000F0558" w:rsidTr="000F0558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F0558" w:rsidRDefault="000F0558" w:rsidP="007740C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4CA5" w:rsidRDefault="00494CA5" w:rsidP="00494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C</w:t>
      </w:r>
    </w:p>
    <w:p w:rsidR="00494CA5" w:rsidRDefault="00494CA5" w:rsidP="00494CA5">
      <w:pPr>
        <w:jc w:val="center"/>
        <w:rPr>
          <w:szCs w:val="24"/>
        </w:rPr>
      </w:pPr>
    </w:p>
    <w:p w:rsidR="00494CA5" w:rsidRDefault="00494CA5" w:rsidP="00494CA5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494CA5" w:rsidRDefault="00494CA5" w:rsidP="00494CA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Pr="0088019E" w:rsidRDefault="00494CA5" w:rsidP="007740C5">
            <w:pPr>
              <w:numPr>
                <w:ilvl w:val="0"/>
                <w:numId w:val="9"/>
              </w:numPr>
              <w:spacing w:before="60"/>
            </w:pPr>
            <w:r>
              <w:rPr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494CA5" w:rsidRDefault="00494CA5" w:rsidP="007740C5">
            <w:pPr>
              <w:spacing w:before="60"/>
              <w:ind w:left="360"/>
            </w:pPr>
            <w:r>
              <w:rPr>
                <w:sz w:val="23"/>
                <w:szCs w:val="23"/>
              </w:rPr>
              <w:t xml:space="preserve">Souhlas s navrhovaným stavebním záměrem </w:t>
            </w:r>
            <w:proofErr w:type="gramStart"/>
            <w:r>
              <w:rPr>
                <w:sz w:val="23"/>
                <w:szCs w:val="23"/>
              </w:rPr>
              <w:t>musí</w:t>
            </w:r>
            <w:proofErr w:type="gramEnd"/>
            <w:r>
              <w:rPr>
                <w:sz w:val="23"/>
                <w:szCs w:val="23"/>
              </w:rPr>
              <w:t xml:space="preserve"> být vyznačen na situačním výkresu dokumentace Souhlas se </w:t>
            </w:r>
            <w:proofErr w:type="gramStart"/>
            <w:r>
              <w:rPr>
                <w:sz w:val="23"/>
                <w:szCs w:val="23"/>
              </w:rPr>
              <w:t>nedokládá</w:t>
            </w:r>
            <w:proofErr w:type="gramEnd"/>
            <w:r>
              <w:rPr>
                <w:sz w:val="23"/>
                <w:szCs w:val="23"/>
              </w:rPr>
              <w:t>, je-li pro získání potřebných práv k pozemku nebo stavbě pro požadovaný stavební záměr nebo opatření stanoven účel vyvlastnění zákonem</w:t>
            </w:r>
            <w:r>
              <w:rPr>
                <w:szCs w:val="24"/>
              </w:rPr>
              <w:t>.</w:t>
            </w: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dotčeno; souhlas s navrhovaným záměrem musí být vyznačen na situačním výkresu</w:t>
            </w:r>
            <w:r>
              <w:rPr>
                <w:szCs w:val="24"/>
              </w:rPr>
              <w:t>.</w:t>
            </w: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85F59">
              <w:rPr>
                <w:szCs w:val="24"/>
              </w:rPr>
            </w:r>
            <w:r w:rsidR="00A85F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Seznam a adresy oprávněných osob z věcných práv k pozemkům nebo stavbám, na kterých se stavba / změna stavby umisťuje</w:t>
            </w:r>
            <w:r>
              <w:rPr>
                <w:szCs w:val="24"/>
              </w:rPr>
              <w:t>.</w:t>
            </w: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A85F59">
              <w:rPr>
                <w:szCs w:val="24"/>
              </w:rPr>
            </w:r>
            <w:r w:rsidR="00A85F5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0F0558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t xml:space="preserve">Dokumentace podle druhu stavby podle přílohy č. </w:t>
            </w:r>
            <w:r w:rsidR="000F0558">
              <w:t>7</w:t>
            </w:r>
            <w:r>
              <w:t xml:space="preserve"> vyhlášky č. 499/2006 </w:t>
            </w:r>
            <w:proofErr w:type="gramStart"/>
            <w:r>
              <w:t>Sb.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numPr>
                <w:ilvl w:val="0"/>
                <w:numId w:val="9"/>
              </w:numPr>
              <w:spacing w:before="60"/>
              <w:rPr>
                <w:szCs w:val="24"/>
              </w:rPr>
            </w:pPr>
            <w:r>
              <w:rPr>
                <w:sz w:val="23"/>
                <w:szCs w:val="23"/>
              </w:rPr>
              <w:t>Smlouvy s příslušnými vlastníky veřejné dopravní a technické infrastruktury, vyžaduje-li záměr vybudování nové nebo úpravu stávající veřejné dopravní a technické infrastruktury</w:t>
            </w:r>
            <w:r>
              <w:rPr>
                <w:szCs w:val="24"/>
              </w:rPr>
              <w:t>.</w:t>
            </w: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A85F59">
              <w:rPr>
                <w:b/>
                <w:szCs w:val="24"/>
              </w:rPr>
            </w:r>
            <w:r w:rsidR="00A85F59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558" w:rsidRDefault="000F0558" w:rsidP="000F0558">
            <w:pPr>
              <w:pStyle w:val="Default"/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0F0558">
              <w:t>Pokud změna vlivu užívání stavby, nevyžaduje posouzení jejích vlivů na životní prostředí a vtahuje se na ni zákon č. 100/2001 Sb. nebo § 45h a 45i zákona č. 114/1992 Sb.</w:t>
            </w:r>
          </w:p>
          <w:p w:rsidR="000F0558" w:rsidRDefault="000F0558" w:rsidP="000F0558">
            <w:pPr>
              <w:pStyle w:val="Default"/>
              <w:numPr>
                <w:ilvl w:val="0"/>
                <w:numId w:val="4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F0558" w:rsidRDefault="000F0558" w:rsidP="000F0558">
            <w:pPr>
              <w:pStyle w:val="Default"/>
              <w:numPr>
                <w:ilvl w:val="0"/>
                <w:numId w:val="4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sdělení příslušného úřadu, že změna v užívání stavy, která je podlimitním záměrem, nepodléhá zjišťovacímu řízení, je-li podle zákona č. 100/2001 Sb., vyžadováno, nebo </w:t>
            </w:r>
          </w:p>
          <w:p w:rsidR="00494CA5" w:rsidRDefault="000F0558" w:rsidP="000F0558">
            <w:pPr>
              <w:pStyle w:val="Odstavecseseznamem"/>
              <w:numPr>
                <w:ilvl w:val="0"/>
                <w:numId w:val="42"/>
              </w:numPr>
              <w:spacing w:before="60"/>
              <w:rPr>
                <w:szCs w:val="24"/>
              </w:rPr>
            </w:pPr>
            <w:r w:rsidRPr="000F0558">
              <w:rPr>
                <w:sz w:val="23"/>
                <w:szCs w:val="23"/>
              </w:rPr>
              <w:t>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</w:t>
            </w:r>
            <w:r w:rsidRPr="000F0558">
              <w:rPr>
                <w:sz w:val="23"/>
                <w:szCs w:val="23"/>
              </w:rPr>
              <w:t>. 100/2001 Sb</w:t>
            </w:r>
            <w:r w:rsidR="00494CA5" w:rsidRPr="000F0558">
              <w:rPr>
                <w:szCs w:val="24"/>
              </w:rPr>
              <w:t>.</w:t>
            </w:r>
          </w:p>
        </w:tc>
      </w:tr>
      <w:tr w:rsidR="00494CA5" w:rsidTr="000F055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94CA5" w:rsidRDefault="00494CA5" w:rsidP="000F0558">
            <w:pPr>
              <w:spacing w:before="60"/>
              <w:rPr>
                <w:szCs w:val="24"/>
              </w:rPr>
            </w:pP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4CA5" w:rsidRDefault="00494CA5" w:rsidP="007740C5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Další přílohy podle části A </w:t>
            </w:r>
          </w:p>
          <w:p w:rsidR="00494CA5" w:rsidRPr="00D1744C" w:rsidRDefault="00494CA5" w:rsidP="00494CA5">
            <w:pPr>
              <w:pStyle w:val="Odstavecseseznamem"/>
              <w:numPr>
                <w:ilvl w:val="0"/>
                <w:numId w:val="38"/>
              </w:numPr>
              <w:spacing w:before="60"/>
              <w:rPr>
                <w:szCs w:val="24"/>
              </w:rPr>
            </w:pPr>
            <w:r w:rsidRPr="00D1744C">
              <w:rPr>
                <w:sz w:val="23"/>
                <w:szCs w:val="23"/>
              </w:rPr>
              <w:t xml:space="preserve">k bodu III. žádosti </w:t>
            </w: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4CA5" w:rsidRDefault="00494CA5" w:rsidP="007740C5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94CA5" w:rsidRDefault="00494CA5" w:rsidP="007740C5">
            <w:pPr>
              <w:spacing w:before="60"/>
              <w:rPr>
                <w:szCs w:val="24"/>
              </w:rPr>
            </w:pPr>
          </w:p>
        </w:tc>
      </w:tr>
      <w:tr w:rsidR="00494CA5" w:rsidTr="007740C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94CA5" w:rsidRDefault="00494CA5" w:rsidP="007740C5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94CA5" w:rsidRDefault="00494CA5" w:rsidP="007740C5">
            <w:pPr>
              <w:spacing w:before="60"/>
              <w:rPr>
                <w:szCs w:val="24"/>
              </w:rPr>
            </w:pPr>
          </w:p>
        </w:tc>
      </w:tr>
    </w:tbl>
    <w:p w:rsidR="000F0558" w:rsidRDefault="000F0558" w:rsidP="00494CA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F0558" w:rsidRDefault="000F0558" w:rsidP="00494CA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F0558" w:rsidRDefault="000F0558" w:rsidP="00494CA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F0558" w:rsidRDefault="000F0558" w:rsidP="00494CA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94CA5" w:rsidRPr="00D1744C" w:rsidRDefault="00494CA5" w:rsidP="00494CA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1744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ČÁST 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494CA5" w:rsidRPr="00D1744C" w:rsidTr="007740C5">
        <w:trPr>
          <w:trHeight w:val="1353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D1744C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Přílohy k žádosti o vydání územního rozhodnutí v územním řízení s posouz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ením vlivů na životní prostředí:</w:t>
            </w:r>
          </w:p>
          <w:p w:rsidR="00494CA5" w:rsidRDefault="00494CA5" w:rsidP="007740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Souhlas s navrhovaným stavebním záměrem musí být vyznačen na situačním výkresu dokumentace. </w:t>
            </w: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Souhlas se nedokládá, je-li pro získání potřebných práv k pozemku nebo stavbě pro požadovaný stavební záměr nebo opatření stanoven účel vyvlastnění zákonem. </w:t>
            </w:r>
          </w:p>
        </w:tc>
      </w:tr>
      <w:tr w:rsidR="00494CA5" w:rsidRPr="00D1744C" w:rsidTr="007740C5">
        <w:trPr>
          <w:trHeight w:val="249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Plná moc v případě zastupování, není-li udělena plná moc pro více řízení, popřípadě plná moc do protokolu. </w:t>
            </w:r>
          </w:p>
        </w:tc>
      </w:tr>
      <w:tr w:rsidR="00494CA5" w:rsidRPr="00D1744C" w:rsidTr="007740C5">
        <w:trPr>
          <w:trHeight w:val="247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Seznam a adresy oprávněných osob z věcných práv k pozemkům nebo stavbám, na kterých se stavba / změna stavby umisťuje. </w:t>
            </w:r>
          </w:p>
        </w:tc>
      </w:tr>
      <w:tr w:rsidR="00494CA5" w:rsidRPr="00D1744C" w:rsidTr="007740C5">
        <w:trPr>
          <w:trHeight w:val="663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      </w:r>
          </w:p>
        </w:tc>
      </w:tr>
      <w:tr w:rsidR="00494CA5" w:rsidRPr="00D1744C" w:rsidTr="007740C5">
        <w:trPr>
          <w:trHeight w:val="109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0F0558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Dokumentace podle druhu stavby podle přílohy č. </w:t>
            </w:r>
            <w:r w:rsidR="000F055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vyhlášky č. 499/2006 Sb. </w:t>
            </w:r>
          </w:p>
        </w:tc>
      </w:tr>
      <w:tr w:rsidR="00494CA5" w:rsidRPr="00D1744C" w:rsidTr="007740C5">
        <w:trPr>
          <w:trHeight w:val="249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6. Smlouvy s příslušnými vlastníky veřejné dopravní a technické infrastruktury, vyžaduje-li záměr vybudování nové nebo úpravu stávaj</w:t>
            </w:r>
            <w:bookmarkStart w:id="0" w:name="_GoBack"/>
            <w:bookmarkEnd w:id="0"/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ící veřejné dopravní a technické infrastruktury. </w:t>
            </w:r>
          </w:p>
        </w:tc>
      </w:tr>
      <w:tr w:rsidR="00494CA5" w:rsidRPr="00D1744C" w:rsidTr="007740C5">
        <w:trPr>
          <w:trHeight w:val="524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7. </w:t>
            </w:r>
            <w:r w:rsidR="000F0558"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Dokumentace vlivů záměru na životní prostředí podle § 10 odst. 3 a přílohy č. 4 k zákonu o posuzování vlivů na životní prostředí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494CA5" w:rsidRPr="00D1744C" w:rsidTr="007740C5">
        <w:trPr>
          <w:trHeight w:val="249"/>
        </w:trPr>
        <w:tc>
          <w:tcPr>
            <w:tcW w:w="9705" w:type="dxa"/>
          </w:tcPr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0F0558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494CA5" w:rsidRPr="00D1744C" w:rsidTr="007740C5">
        <w:trPr>
          <w:trHeight w:val="1208"/>
        </w:trPr>
        <w:tc>
          <w:tcPr>
            <w:tcW w:w="9705" w:type="dxa"/>
          </w:tcPr>
          <w:p w:rsidR="00494CA5" w:rsidRPr="00D1744C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A85F59">
              <w:rPr>
                <w:b/>
                <w:sz w:val="26"/>
                <w:szCs w:val="26"/>
              </w:rPr>
            </w:r>
            <w:r w:rsidR="00A85F59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6"/>
                <w:szCs w:val="26"/>
              </w:rPr>
              <w:t xml:space="preserve"> </w:t>
            </w:r>
            <w:r w:rsidR="000F0558" w:rsidRPr="000F0558">
              <w:rPr>
                <w:szCs w:val="24"/>
              </w:rPr>
              <w:t>8</w:t>
            </w: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Další přílohy podle části A </w:t>
            </w:r>
          </w:p>
          <w:p w:rsidR="00494CA5" w:rsidRPr="00D1744C" w:rsidRDefault="00494CA5" w:rsidP="00494CA5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9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k bodu II. žádosti </w:t>
            </w:r>
          </w:p>
          <w:p w:rsidR="00494CA5" w:rsidRPr="00D1744C" w:rsidRDefault="00494CA5" w:rsidP="00494CA5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9"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174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k bodu III. žádosti </w:t>
            </w:r>
          </w:p>
          <w:p w:rsidR="00494CA5" w:rsidRDefault="00494CA5" w:rsidP="007740C5">
            <w:pPr>
              <w:autoSpaceDE w:val="0"/>
              <w:autoSpaceDN w:val="0"/>
              <w:adjustRightInd w:val="0"/>
              <w:ind w:left="709" w:hanging="709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4CA5" w:rsidRPr="00D1744C" w:rsidRDefault="00494CA5" w:rsidP="000F05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37491" w:rsidRDefault="00837491" w:rsidP="00494CA5">
      <w:pPr>
        <w:jc w:val="center"/>
      </w:pPr>
    </w:p>
    <w:sectPr w:rsidR="00837491" w:rsidSect="00693A7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DBD61A8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53B22D3"/>
    <w:multiLevelType w:val="hybridMultilevel"/>
    <w:tmpl w:val="827C619E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9179D"/>
    <w:multiLevelType w:val="hybridMultilevel"/>
    <w:tmpl w:val="335EE440"/>
    <w:lvl w:ilvl="0" w:tplc="33D03DA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74F06"/>
    <w:multiLevelType w:val="hybridMultilevel"/>
    <w:tmpl w:val="B2BC5D10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45660"/>
    <w:multiLevelType w:val="hybridMultilevel"/>
    <w:tmpl w:val="E1FAED3A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2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717FB"/>
    <w:multiLevelType w:val="hybridMultilevel"/>
    <w:tmpl w:val="5E0A3F22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35"/>
  </w:num>
  <w:num w:numId="6">
    <w:abstractNumId w:val="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  <w:num w:numId="37">
    <w:abstractNumId w:val="4"/>
  </w:num>
  <w:num w:numId="38">
    <w:abstractNumId w:val="16"/>
  </w:num>
  <w:num w:numId="39">
    <w:abstractNumId w:val="20"/>
  </w:num>
  <w:num w:numId="40">
    <w:abstractNumId w:val="0"/>
  </w:num>
  <w:num w:numId="41">
    <w:abstractNumId w:val="18"/>
  </w:num>
  <w:num w:numId="4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D1773"/>
    <w:rsid w:val="000F0558"/>
    <w:rsid w:val="00315B2D"/>
    <w:rsid w:val="003E17E6"/>
    <w:rsid w:val="00494CA5"/>
    <w:rsid w:val="00693A71"/>
    <w:rsid w:val="006C57AA"/>
    <w:rsid w:val="00837491"/>
    <w:rsid w:val="009C456C"/>
    <w:rsid w:val="00A85F59"/>
    <w:rsid w:val="00D90CCB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9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9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2180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7</cp:revision>
  <dcterms:created xsi:type="dcterms:W3CDTF">2013-03-18T12:04:00Z</dcterms:created>
  <dcterms:modified xsi:type="dcterms:W3CDTF">2018-04-25T08:25:00Z</dcterms:modified>
</cp:coreProperties>
</file>